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E32AED2" w:rsidR="00C9759F" w:rsidRDefault="00A36DD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90F1978">
            <wp:simplePos x="0" y="0"/>
            <wp:positionH relativeFrom="margin">
              <wp:align>center</wp:align>
            </wp:positionH>
            <wp:positionV relativeFrom="paragraph">
              <wp:posOffset>3163628</wp:posOffset>
            </wp:positionV>
            <wp:extent cx="7379335" cy="4679315"/>
            <wp:effectExtent l="0" t="0" r="0" b="698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969A3A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09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5CB1DC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35E53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2531630" w14:textId="77777777" w:rsidR="00820ED5" w:rsidRDefault="00820ED5" w:rsidP="00820ED5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0886FCB2" w:rsidR="00232EAE" w:rsidRPr="006718C4" w:rsidRDefault="00820ED5" w:rsidP="00820ED5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635E53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036B3653" w:rsidR="00680A04" w:rsidRPr="00A2556D" w:rsidRDefault="007B6965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Ma journée idéal</w:t>
                            </w:r>
                            <w:r w:rsidR="0061620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1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5CB1DC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35E53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2531630" w14:textId="77777777" w:rsidR="00820ED5" w:rsidRDefault="00820ED5" w:rsidP="00820ED5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0886FCB2" w:rsidR="00232EAE" w:rsidRPr="006718C4" w:rsidRDefault="00820ED5" w:rsidP="00820ED5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635E53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036B3653" w:rsidR="00680A04" w:rsidRPr="00A2556D" w:rsidRDefault="007B6965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Ma journée idéal</w:t>
                      </w:r>
                      <w:r w:rsidR="0061620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E881F11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26B1E1A" w14:textId="0AB849CF" w:rsidR="007B6965" w:rsidRDefault="007B6965" w:rsidP="0051008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B6965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</w:t>
      </w:r>
      <w:r w:rsidR="001A3F4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amène </w:t>
      </w:r>
      <w:r w:rsidRPr="007B6965">
        <w:rPr>
          <w:rFonts w:ascii="Century Gothic" w:eastAsia="Aptos" w:hAnsi="Century Gothic" w:cs="Times New Roman"/>
          <w:color w:val="auto"/>
          <w:sz w:val="24"/>
          <w:szCs w:val="24"/>
        </w:rPr>
        <w:t>à concevoir un horaire quotidien équilibré, tenant compte des besoins de développement des enfants, des exigences de sécurité et des principes d’une saine gestion de groupe. Elle vise aussi à vous faire réfléchir à la flexibilité nécessaire pour gérer les imprévus. </w:t>
      </w:r>
    </w:p>
    <w:p w14:paraId="63B7CB1D" w14:textId="3E2AFE50" w:rsidR="007D068F" w:rsidRPr="007D068F" w:rsidRDefault="007D068F" w:rsidP="00E13404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4908ED04" w14:textId="77777777" w:rsidR="007B6965" w:rsidRDefault="007B6965" w:rsidP="0051008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B6965">
        <w:rPr>
          <w:rFonts w:ascii="Century Gothic" w:eastAsia="Aptos" w:hAnsi="Century Gothic" w:cs="Times New Roman"/>
          <w:color w:val="auto"/>
          <w:sz w:val="24"/>
          <w:szCs w:val="24"/>
        </w:rPr>
        <w:t>Élaborez un horaire type d’une journée idéale pour un groupe d’âge spécifique (0-2 ans, 3-5 ans ou 6-12 ans). </w:t>
      </w:r>
    </w:p>
    <w:p w14:paraId="21F74C15" w14:textId="1FE5AC1F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139EBBAE" w14:textId="77777777" w:rsidR="007D068F" w:rsidRPr="007D068F" w:rsidRDefault="007D068F" w:rsidP="00E13404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D068F">
        <w:rPr>
          <w:rFonts w:ascii="Century Gothic" w:hAnsi="Century Gothic"/>
          <w:b/>
          <w:bCs/>
          <w:sz w:val="24"/>
          <w:szCs w:val="24"/>
        </w:rPr>
        <w:t>Étape 1 </w:t>
      </w:r>
    </w:p>
    <w:p w14:paraId="7ED515D4" w14:textId="073F173F" w:rsidR="007B6965" w:rsidRPr="007B6965" w:rsidRDefault="007B6965" w:rsidP="007B6965">
      <w:pPr>
        <w:spacing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</w:rPr>
        <w:t>Choisissez un groupe d’âge (0-2</w:t>
      </w:r>
      <w:r w:rsidR="00E13404">
        <w:rPr>
          <w:rFonts w:ascii="Century Gothic" w:hAnsi="Century Gothic"/>
          <w:sz w:val="24"/>
          <w:szCs w:val="24"/>
        </w:rPr>
        <w:t xml:space="preserve"> ans</w:t>
      </w:r>
      <w:r w:rsidRPr="007B6965">
        <w:rPr>
          <w:rFonts w:ascii="Century Gothic" w:hAnsi="Century Gothic"/>
          <w:sz w:val="24"/>
          <w:szCs w:val="24"/>
        </w:rPr>
        <w:t>, 3-5</w:t>
      </w:r>
      <w:r w:rsidR="00E13404">
        <w:rPr>
          <w:rFonts w:ascii="Century Gothic" w:hAnsi="Century Gothic"/>
          <w:sz w:val="24"/>
          <w:szCs w:val="24"/>
        </w:rPr>
        <w:t xml:space="preserve"> ans</w:t>
      </w:r>
      <w:r w:rsidRPr="007B6965">
        <w:rPr>
          <w:rFonts w:ascii="Century Gothic" w:hAnsi="Century Gothic"/>
          <w:sz w:val="24"/>
          <w:szCs w:val="24"/>
        </w:rPr>
        <w:t>, 6-12</w:t>
      </w:r>
      <w:r w:rsidR="00E13404">
        <w:rPr>
          <w:rFonts w:ascii="Century Gothic" w:hAnsi="Century Gothic"/>
          <w:sz w:val="24"/>
          <w:szCs w:val="24"/>
        </w:rPr>
        <w:t xml:space="preserve"> ans</w:t>
      </w:r>
      <w:r w:rsidRPr="007B6965">
        <w:rPr>
          <w:rFonts w:ascii="Century Gothic" w:hAnsi="Century Gothic"/>
          <w:sz w:val="24"/>
          <w:szCs w:val="24"/>
        </w:rPr>
        <w:t>). </w:t>
      </w:r>
    </w:p>
    <w:p w14:paraId="4FB3726E" w14:textId="77777777" w:rsidR="007B6965" w:rsidRPr="007B6965" w:rsidRDefault="007B6965" w:rsidP="00E13404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b/>
          <w:bCs/>
          <w:sz w:val="24"/>
          <w:szCs w:val="24"/>
        </w:rPr>
        <w:t>Étape 2</w:t>
      </w:r>
      <w:r w:rsidRPr="007B6965">
        <w:rPr>
          <w:rFonts w:ascii="Century Gothic" w:hAnsi="Century Gothic"/>
          <w:sz w:val="24"/>
          <w:szCs w:val="24"/>
        </w:rPr>
        <w:t> </w:t>
      </w:r>
    </w:p>
    <w:p w14:paraId="3239CF16" w14:textId="77777777" w:rsidR="007B6965" w:rsidRPr="007B6965" w:rsidRDefault="007B6965" w:rsidP="00E13404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</w:rPr>
        <w:t>Construisez l’horaire d’une journée complète en tenant compte : </w:t>
      </w:r>
    </w:p>
    <w:p w14:paraId="6ECA52C2" w14:textId="78A82CD7" w:rsidR="007B6965" w:rsidRPr="007B6965" w:rsidRDefault="00E95E03" w:rsidP="00E13404">
      <w:pPr>
        <w:numPr>
          <w:ilvl w:val="0"/>
          <w:numId w:val="28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7B6965" w:rsidRPr="007B6965">
        <w:rPr>
          <w:rFonts w:ascii="Century Gothic" w:hAnsi="Century Gothic"/>
          <w:sz w:val="24"/>
          <w:szCs w:val="24"/>
        </w:rPr>
        <w:t>es besoins physiologiques (sommeil, alimentation, mouvement); </w:t>
      </w:r>
    </w:p>
    <w:p w14:paraId="62D5DF86" w14:textId="67E6DD42" w:rsidR="007B6965" w:rsidRPr="007B6965" w:rsidRDefault="00E95E03" w:rsidP="00E13404">
      <w:pPr>
        <w:numPr>
          <w:ilvl w:val="0"/>
          <w:numId w:val="29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7B6965" w:rsidRPr="007B6965">
        <w:rPr>
          <w:rFonts w:ascii="Century Gothic" w:hAnsi="Century Gothic"/>
          <w:sz w:val="24"/>
          <w:szCs w:val="24"/>
        </w:rPr>
        <w:t>es besoins affectifs et sociaux (sécurité, appartenance, relations); </w:t>
      </w:r>
    </w:p>
    <w:p w14:paraId="41ED0C0B" w14:textId="7180A4E4" w:rsidR="007B6965" w:rsidRPr="007B6965" w:rsidRDefault="00E95E03" w:rsidP="003E7933">
      <w:pPr>
        <w:numPr>
          <w:ilvl w:val="0"/>
          <w:numId w:val="30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d</w:t>
      </w:r>
      <w:r w:rsidR="007B6965" w:rsidRPr="007B6965">
        <w:rPr>
          <w:rFonts w:ascii="Century Gothic" w:hAnsi="Century Gothic"/>
          <w:sz w:val="24"/>
          <w:szCs w:val="24"/>
        </w:rPr>
        <w:t>es</w:t>
      </w:r>
      <w:proofErr w:type="gramEnd"/>
      <w:r w:rsidR="007B6965" w:rsidRPr="007B6965">
        <w:rPr>
          <w:rFonts w:ascii="Century Gothic" w:hAnsi="Century Gothic"/>
          <w:sz w:val="24"/>
          <w:szCs w:val="24"/>
        </w:rPr>
        <w:t> besoins développementaux (exploration, résolution de problème, autonomie)</w:t>
      </w:r>
      <w:r w:rsidR="004A447D">
        <w:rPr>
          <w:rFonts w:ascii="Century Gothic" w:hAnsi="Century Gothic"/>
          <w:sz w:val="24"/>
          <w:szCs w:val="24"/>
        </w:rPr>
        <w:t>.</w:t>
      </w:r>
      <w:r w:rsidR="007B6965" w:rsidRPr="007B6965">
        <w:rPr>
          <w:rFonts w:ascii="Century Gothic" w:hAnsi="Century Gothic"/>
          <w:sz w:val="24"/>
          <w:szCs w:val="24"/>
        </w:rPr>
        <w:t> </w:t>
      </w:r>
    </w:p>
    <w:p w14:paraId="3DF3DF35" w14:textId="77777777" w:rsidR="007B6965" w:rsidRPr="007B6965" w:rsidRDefault="007B6965" w:rsidP="00E95E03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  <w:u w:val="single"/>
        </w:rPr>
        <w:t>L’horaire devra inclure</w:t>
      </w:r>
      <w:r w:rsidRPr="003E7933">
        <w:rPr>
          <w:rFonts w:ascii="Century Gothic" w:hAnsi="Century Gothic"/>
          <w:sz w:val="24"/>
          <w:szCs w:val="24"/>
        </w:rPr>
        <w:t xml:space="preserve"> :</w:t>
      </w:r>
      <w:r w:rsidRPr="007B6965">
        <w:rPr>
          <w:rFonts w:ascii="Century Gothic" w:hAnsi="Century Gothic"/>
          <w:sz w:val="24"/>
          <w:szCs w:val="24"/>
        </w:rPr>
        <w:t> </w:t>
      </w:r>
    </w:p>
    <w:p w14:paraId="4FC6CC98" w14:textId="124B7290" w:rsidR="007B6965" w:rsidRPr="007B6965" w:rsidRDefault="00E95E03" w:rsidP="00E95E03">
      <w:pPr>
        <w:numPr>
          <w:ilvl w:val="0"/>
          <w:numId w:val="31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B6965" w:rsidRPr="007B6965">
        <w:rPr>
          <w:rFonts w:ascii="Century Gothic" w:hAnsi="Century Gothic"/>
          <w:sz w:val="24"/>
          <w:szCs w:val="24"/>
        </w:rPr>
        <w:t>es routines (accueil, repas, sieste, transitions, départ); </w:t>
      </w:r>
    </w:p>
    <w:p w14:paraId="18A3C2FB" w14:textId="2D8C2D2A" w:rsidR="007B6965" w:rsidRPr="007B6965" w:rsidRDefault="00E95E03" w:rsidP="00E95E03">
      <w:pPr>
        <w:numPr>
          <w:ilvl w:val="0"/>
          <w:numId w:val="32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B6965" w:rsidRPr="007B6965">
        <w:rPr>
          <w:rFonts w:ascii="Century Gothic" w:hAnsi="Century Gothic"/>
          <w:sz w:val="24"/>
          <w:szCs w:val="24"/>
        </w:rPr>
        <w:t>es périodes d’activités (jeux libres, activités proposées, extérieures, artistiques, etc.); </w:t>
      </w:r>
    </w:p>
    <w:p w14:paraId="5D7BCFE7" w14:textId="158A843D" w:rsidR="007B6965" w:rsidRPr="007B6965" w:rsidRDefault="003E7933" w:rsidP="00E95E03">
      <w:pPr>
        <w:numPr>
          <w:ilvl w:val="0"/>
          <w:numId w:val="33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7B6965" w:rsidRPr="007B6965">
        <w:rPr>
          <w:rFonts w:ascii="Century Gothic" w:hAnsi="Century Gothic"/>
          <w:sz w:val="24"/>
          <w:szCs w:val="24"/>
        </w:rPr>
        <w:t>es temps de transition; </w:t>
      </w:r>
    </w:p>
    <w:p w14:paraId="71E3BE03" w14:textId="5B7B83A2" w:rsidR="007B6965" w:rsidRPr="007B6965" w:rsidRDefault="003E7933" w:rsidP="007B6965">
      <w:pPr>
        <w:numPr>
          <w:ilvl w:val="0"/>
          <w:numId w:val="34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7B6965" w:rsidRPr="007B6965">
        <w:rPr>
          <w:rFonts w:ascii="Century Gothic" w:hAnsi="Century Gothic"/>
          <w:sz w:val="24"/>
          <w:szCs w:val="24"/>
        </w:rPr>
        <w:t>es moments de déversoir (retour au calme, activités de régulation). </w:t>
      </w:r>
    </w:p>
    <w:p w14:paraId="48FD64E9" w14:textId="77777777" w:rsidR="007B6965" w:rsidRPr="007B6965" w:rsidRDefault="007B6965" w:rsidP="003E7933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Pr="007B6965">
        <w:rPr>
          <w:rFonts w:ascii="Century Gothic" w:hAnsi="Century Gothic"/>
          <w:sz w:val="24"/>
          <w:szCs w:val="24"/>
        </w:rPr>
        <w:t> </w:t>
      </w:r>
    </w:p>
    <w:p w14:paraId="3C15272C" w14:textId="77777777" w:rsidR="007B6965" w:rsidRPr="007B6965" w:rsidRDefault="007B6965" w:rsidP="00812365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</w:rPr>
        <w:t>Chaque équipe remet son horaire à une autre équipe. </w:t>
      </w:r>
    </w:p>
    <w:p w14:paraId="128C8560" w14:textId="77777777" w:rsidR="007B6965" w:rsidRPr="007B6965" w:rsidRDefault="007B6965" w:rsidP="003E7933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</w:rPr>
        <w:t>L’équipe réceptrice lit attentivement l’horaire reçu et note : </w:t>
      </w:r>
    </w:p>
    <w:p w14:paraId="33E564CE" w14:textId="3E77A6E1" w:rsidR="007B6965" w:rsidRPr="007B6965" w:rsidRDefault="00076737" w:rsidP="003E7933">
      <w:pPr>
        <w:numPr>
          <w:ilvl w:val="0"/>
          <w:numId w:val="35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B6965" w:rsidRPr="007B6965">
        <w:rPr>
          <w:rFonts w:ascii="Century Gothic" w:hAnsi="Century Gothic"/>
          <w:sz w:val="24"/>
          <w:szCs w:val="24"/>
        </w:rPr>
        <w:t>es points forts qui favorisent la qualité de vie des enfants (sécurité affective, rythme, autonomie); </w:t>
      </w:r>
    </w:p>
    <w:p w14:paraId="0258FDC5" w14:textId="1EE80FE4" w:rsidR="007B6965" w:rsidRPr="007B6965" w:rsidRDefault="00076737" w:rsidP="00076737">
      <w:pPr>
        <w:numPr>
          <w:ilvl w:val="0"/>
          <w:numId w:val="36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B6965" w:rsidRPr="007B6965">
        <w:rPr>
          <w:rFonts w:ascii="Century Gothic" w:hAnsi="Century Gothic"/>
          <w:sz w:val="24"/>
          <w:szCs w:val="24"/>
        </w:rPr>
        <w:t>es éléments qui pourraient être améliorés ou ajustés. </w:t>
      </w:r>
    </w:p>
    <w:p w14:paraId="2B0C1442" w14:textId="6F557DDA" w:rsidR="007B6965" w:rsidRPr="007B6965" w:rsidRDefault="00B101D8" w:rsidP="00510080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B6965" w:rsidRPr="007B6965">
        <w:rPr>
          <w:rFonts w:ascii="Century Gothic" w:hAnsi="Century Gothic"/>
          <w:sz w:val="24"/>
          <w:szCs w:val="24"/>
        </w:rPr>
        <w:t xml:space="preserve">es équipes se rencontrent </w:t>
      </w:r>
      <w:r>
        <w:rPr>
          <w:rFonts w:ascii="Century Gothic" w:hAnsi="Century Gothic"/>
          <w:sz w:val="24"/>
          <w:szCs w:val="24"/>
        </w:rPr>
        <w:t xml:space="preserve">par la suite </w:t>
      </w:r>
      <w:r w:rsidR="007B6965" w:rsidRPr="007B6965">
        <w:rPr>
          <w:rFonts w:ascii="Century Gothic" w:hAnsi="Century Gothic"/>
          <w:sz w:val="24"/>
          <w:szCs w:val="24"/>
        </w:rPr>
        <w:t xml:space="preserve">en dyades pour échanger leurs observations </w:t>
      </w:r>
      <w:r w:rsidR="009D5A48">
        <w:rPr>
          <w:rFonts w:ascii="Century Gothic" w:hAnsi="Century Gothic"/>
          <w:sz w:val="24"/>
          <w:szCs w:val="24"/>
        </w:rPr>
        <w:t>(points forts, éléments à améliorer ou à ajuster)</w:t>
      </w:r>
      <w:r w:rsidR="007B6965" w:rsidRPr="007B6965">
        <w:rPr>
          <w:rFonts w:ascii="Century Gothic" w:hAnsi="Century Gothic"/>
          <w:sz w:val="24"/>
          <w:szCs w:val="24"/>
        </w:rPr>
        <w:t>. </w:t>
      </w:r>
    </w:p>
    <w:p w14:paraId="0971E978" w14:textId="77777777" w:rsidR="007B6965" w:rsidRPr="007B6965" w:rsidRDefault="007B6965" w:rsidP="007B6965">
      <w:pPr>
        <w:spacing w:line="360" w:lineRule="auto"/>
        <w:rPr>
          <w:rFonts w:ascii="Century Gothic" w:hAnsi="Century Gothic"/>
          <w:sz w:val="24"/>
          <w:szCs w:val="24"/>
        </w:rPr>
      </w:pPr>
      <w:r w:rsidRPr="007B6965">
        <w:rPr>
          <w:rFonts w:ascii="Century Gothic" w:hAnsi="Century Gothic"/>
          <w:sz w:val="24"/>
          <w:szCs w:val="24"/>
        </w:rPr>
        <w:t> </w:t>
      </w:r>
    </w:p>
    <w:p w14:paraId="04C088A1" w14:textId="77777777" w:rsidR="00FA4289" w:rsidRPr="001210DC" w:rsidRDefault="00FA4289" w:rsidP="007B6965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FA4289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5F93AB" w14:textId="77777777" w:rsidR="008510CF" w:rsidRDefault="008510CF" w:rsidP="0070582C">
      <w:pPr>
        <w:spacing w:after="0" w:line="240" w:lineRule="auto"/>
      </w:pPr>
      <w:r>
        <w:separator/>
      </w:r>
    </w:p>
  </w:endnote>
  <w:endnote w:type="continuationSeparator" w:id="0">
    <w:p w14:paraId="74A2A95D" w14:textId="77777777" w:rsidR="008510CF" w:rsidRDefault="008510C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B1E874" w14:textId="77777777" w:rsidR="00A36DD7" w:rsidRPr="00A36DD7" w:rsidRDefault="00A36DD7" w:rsidP="00A36DD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36DD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36DD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36DD7">
      <w:rPr>
        <w:rFonts w:ascii="Aptos" w:eastAsia="Aptos" w:hAnsi="Aptos" w:cs="Arial"/>
        <w:sz w:val="18"/>
        <w:szCs w:val="18"/>
      </w:rPr>
      <w:t xml:space="preserve"> </w:t>
    </w:r>
  </w:p>
  <w:p w14:paraId="3B3B6B8F" w14:textId="77777777" w:rsidR="00A36DD7" w:rsidRDefault="00A36D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00C78C" w14:textId="77777777" w:rsidR="008510CF" w:rsidRDefault="008510CF" w:rsidP="0070582C">
      <w:pPr>
        <w:spacing w:after="0" w:line="240" w:lineRule="auto"/>
      </w:pPr>
      <w:r>
        <w:separator/>
      </w:r>
    </w:p>
  </w:footnote>
  <w:footnote w:type="continuationSeparator" w:id="0">
    <w:p w14:paraId="00FC3D94" w14:textId="77777777" w:rsidR="008510CF" w:rsidRDefault="008510C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17BE0"/>
    <w:multiLevelType w:val="multilevel"/>
    <w:tmpl w:val="0760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F2366FF"/>
    <w:multiLevelType w:val="multilevel"/>
    <w:tmpl w:val="101C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0995DA4"/>
    <w:multiLevelType w:val="multilevel"/>
    <w:tmpl w:val="2C90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415AE2"/>
    <w:multiLevelType w:val="multilevel"/>
    <w:tmpl w:val="CDCCA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D85C35"/>
    <w:multiLevelType w:val="multilevel"/>
    <w:tmpl w:val="373E8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8D25A58"/>
    <w:multiLevelType w:val="multilevel"/>
    <w:tmpl w:val="3A74F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A47C76"/>
    <w:multiLevelType w:val="multilevel"/>
    <w:tmpl w:val="18024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0C269A3"/>
    <w:multiLevelType w:val="multilevel"/>
    <w:tmpl w:val="E6888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E220773"/>
    <w:multiLevelType w:val="multilevel"/>
    <w:tmpl w:val="DDA0D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33D61BD"/>
    <w:multiLevelType w:val="multilevel"/>
    <w:tmpl w:val="CFA68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E3338B2"/>
    <w:multiLevelType w:val="multilevel"/>
    <w:tmpl w:val="AB18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EAF1B88"/>
    <w:multiLevelType w:val="multilevel"/>
    <w:tmpl w:val="D946D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4920A45"/>
    <w:multiLevelType w:val="multilevel"/>
    <w:tmpl w:val="62DE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9815673"/>
    <w:multiLevelType w:val="multilevel"/>
    <w:tmpl w:val="85F0D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22"/>
  </w:num>
  <w:num w:numId="2" w16cid:durableId="1261722992">
    <w:abstractNumId w:val="18"/>
  </w:num>
  <w:num w:numId="3" w16cid:durableId="2029722017">
    <w:abstractNumId w:val="19"/>
  </w:num>
  <w:num w:numId="4" w16cid:durableId="1499729346">
    <w:abstractNumId w:val="26"/>
  </w:num>
  <w:num w:numId="5" w16cid:durableId="34551295">
    <w:abstractNumId w:val="30"/>
  </w:num>
  <w:num w:numId="6" w16cid:durableId="223760119">
    <w:abstractNumId w:val="10"/>
  </w:num>
  <w:num w:numId="7" w16cid:durableId="2083676561">
    <w:abstractNumId w:val="13"/>
  </w:num>
  <w:num w:numId="8" w16cid:durableId="1962764726">
    <w:abstractNumId w:val="15"/>
  </w:num>
  <w:num w:numId="9" w16cid:durableId="800878595">
    <w:abstractNumId w:val="16"/>
  </w:num>
  <w:num w:numId="10" w16cid:durableId="1779522886">
    <w:abstractNumId w:val="35"/>
  </w:num>
  <w:num w:numId="11" w16cid:durableId="340278225">
    <w:abstractNumId w:val="6"/>
  </w:num>
  <w:num w:numId="12" w16cid:durableId="336814856">
    <w:abstractNumId w:val="29"/>
  </w:num>
  <w:num w:numId="13" w16cid:durableId="2074425320">
    <w:abstractNumId w:val="32"/>
  </w:num>
  <w:num w:numId="14" w16cid:durableId="836925425">
    <w:abstractNumId w:val="33"/>
  </w:num>
  <w:num w:numId="15" w16cid:durableId="669403880">
    <w:abstractNumId w:val="11"/>
  </w:num>
  <w:num w:numId="16" w16cid:durableId="1455099403">
    <w:abstractNumId w:val="34"/>
  </w:num>
  <w:num w:numId="17" w16cid:durableId="138574888">
    <w:abstractNumId w:val="23"/>
  </w:num>
  <w:num w:numId="18" w16cid:durableId="1195265464">
    <w:abstractNumId w:val="21"/>
  </w:num>
  <w:num w:numId="19" w16cid:durableId="1895578437">
    <w:abstractNumId w:val="17"/>
  </w:num>
  <w:num w:numId="20" w16cid:durableId="392318416">
    <w:abstractNumId w:val="5"/>
  </w:num>
  <w:num w:numId="21" w16cid:durableId="1287001538">
    <w:abstractNumId w:val="28"/>
  </w:num>
  <w:num w:numId="22" w16cid:durableId="1356806162">
    <w:abstractNumId w:val="31"/>
  </w:num>
  <w:num w:numId="23" w16cid:durableId="447361815">
    <w:abstractNumId w:val="12"/>
  </w:num>
  <w:num w:numId="24" w16cid:durableId="250898702">
    <w:abstractNumId w:val="14"/>
  </w:num>
  <w:num w:numId="25" w16cid:durableId="1207065425">
    <w:abstractNumId w:val="0"/>
  </w:num>
  <w:num w:numId="26" w16cid:durableId="1125663203">
    <w:abstractNumId w:val="1"/>
  </w:num>
  <w:num w:numId="27" w16cid:durableId="1755935212">
    <w:abstractNumId w:val="25"/>
  </w:num>
  <w:num w:numId="28" w16cid:durableId="935748908">
    <w:abstractNumId w:val="20"/>
  </w:num>
  <w:num w:numId="29" w16cid:durableId="209463258">
    <w:abstractNumId w:val="4"/>
  </w:num>
  <w:num w:numId="30" w16cid:durableId="1433549795">
    <w:abstractNumId w:val="2"/>
  </w:num>
  <w:num w:numId="31" w16cid:durableId="749618272">
    <w:abstractNumId w:val="9"/>
  </w:num>
  <w:num w:numId="32" w16cid:durableId="1824082001">
    <w:abstractNumId w:val="27"/>
  </w:num>
  <w:num w:numId="33" w16cid:durableId="1658529717">
    <w:abstractNumId w:val="8"/>
  </w:num>
  <w:num w:numId="34" w16cid:durableId="716512444">
    <w:abstractNumId w:val="3"/>
  </w:num>
  <w:num w:numId="35" w16cid:durableId="453796635">
    <w:abstractNumId w:val="7"/>
  </w:num>
  <w:num w:numId="36" w16cid:durableId="1703624982">
    <w:abstractNumId w:val="2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6737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42F3"/>
    <w:rsid w:val="00195B60"/>
    <w:rsid w:val="001960D8"/>
    <w:rsid w:val="001A3F4C"/>
    <w:rsid w:val="001B30BD"/>
    <w:rsid w:val="001C2D4E"/>
    <w:rsid w:val="001C4604"/>
    <w:rsid w:val="001C6726"/>
    <w:rsid w:val="001E14C5"/>
    <w:rsid w:val="001E21AB"/>
    <w:rsid w:val="001E2E8D"/>
    <w:rsid w:val="001E5CC4"/>
    <w:rsid w:val="001F066B"/>
    <w:rsid w:val="001F13A2"/>
    <w:rsid w:val="001F1D75"/>
    <w:rsid w:val="001F6306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B5301"/>
    <w:rsid w:val="003C5B08"/>
    <w:rsid w:val="003D061A"/>
    <w:rsid w:val="003D2A63"/>
    <w:rsid w:val="003E3066"/>
    <w:rsid w:val="003E3B04"/>
    <w:rsid w:val="003E6E2A"/>
    <w:rsid w:val="003E7933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49D1"/>
    <w:rsid w:val="00476EAF"/>
    <w:rsid w:val="00482EB6"/>
    <w:rsid w:val="004871DC"/>
    <w:rsid w:val="00496B54"/>
    <w:rsid w:val="004A14AF"/>
    <w:rsid w:val="004A3E6B"/>
    <w:rsid w:val="004A447D"/>
    <w:rsid w:val="004B41ED"/>
    <w:rsid w:val="004C2085"/>
    <w:rsid w:val="004E07C2"/>
    <w:rsid w:val="00505F6E"/>
    <w:rsid w:val="00510080"/>
    <w:rsid w:val="005100DD"/>
    <w:rsid w:val="00510AE2"/>
    <w:rsid w:val="005228EE"/>
    <w:rsid w:val="0052338F"/>
    <w:rsid w:val="00532EC7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35E5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A7966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2DEE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2365"/>
    <w:rsid w:val="00817A91"/>
    <w:rsid w:val="00820ED5"/>
    <w:rsid w:val="00824ECC"/>
    <w:rsid w:val="00831F64"/>
    <w:rsid w:val="00844638"/>
    <w:rsid w:val="008472FB"/>
    <w:rsid w:val="008510CF"/>
    <w:rsid w:val="00852B87"/>
    <w:rsid w:val="008547D6"/>
    <w:rsid w:val="00863D33"/>
    <w:rsid w:val="008752D3"/>
    <w:rsid w:val="00877CF5"/>
    <w:rsid w:val="00880644"/>
    <w:rsid w:val="00891DD9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3658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5A48"/>
    <w:rsid w:val="009D6380"/>
    <w:rsid w:val="009F0574"/>
    <w:rsid w:val="009F2C86"/>
    <w:rsid w:val="009F57BA"/>
    <w:rsid w:val="00A03FC4"/>
    <w:rsid w:val="00A13DC6"/>
    <w:rsid w:val="00A17BBD"/>
    <w:rsid w:val="00A17D2F"/>
    <w:rsid w:val="00A2530F"/>
    <w:rsid w:val="00A2556D"/>
    <w:rsid w:val="00A3527C"/>
    <w:rsid w:val="00A36DD7"/>
    <w:rsid w:val="00A42116"/>
    <w:rsid w:val="00A50AA9"/>
    <w:rsid w:val="00A566E7"/>
    <w:rsid w:val="00A614DE"/>
    <w:rsid w:val="00A752BE"/>
    <w:rsid w:val="00A77369"/>
    <w:rsid w:val="00A80406"/>
    <w:rsid w:val="00A95CD3"/>
    <w:rsid w:val="00AA18DC"/>
    <w:rsid w:val="00AA5F82"/>
    <w:rsid w:val="00AB27A3"/>
    <w:rsid w:val="00AB2DB9"/>
    <w:rsid w:val="00AB4F46"/>
    <w:rsid w:val="00AD11B8"/>
    <w:rsid w:val="00AD248E"/>
    <w:rsid w:val="00AE3CDE"/>
    <w:rsid w:val="00AE402E"/>
    <w:rsid w:val="00AF4F23"/>
    <w:rsid w:val="00B04763"/>
    <w:rsid w:val="00B06D20"/>
    <w:rsid w:val="00B101D8"/>
    <w:rsid w:val="00B117F3"/>
    <w:rsid w:val="00B13822"/>
    <w:rsid w:val="00B27A04"/>
    <w:rsid w:val="00B318A5"/>
    <w:rsid w:val="00B361B7"/>
    <w:rsid w:val="00B402AD"/>
    <w:rsid w:val="00B437C9"/>
    <w:rsid w:val="00B53D65"/>
    <w:rsid w:val="00B57C33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72F6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13404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95E03"/>
    <w:rsid w:val="00EB3504"/>
    <w:rsid w:val="00EB6547"/>
    <w:rsid w:val="00EB6734"/>
    <w:rsid w:val="00EB7573"/>
    <w:rsid w:val="00EC32ED"/>
    <w:rsid w:val="00EC45AF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E9E"/>
    <w:rsid w:val="00FC6B87"/>
    <w:rsid w:val="00FE3E13"/>
    <w:rsid w:val="00FE70B6"/>
    <w:rsid w:val="00FF21BD"/>
    <w:rsid w:val="00FF43C2"/>
    <w:rsid w:val="00FF535E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908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377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www.w3.org/XML/1998/namespace"/>
    <ds:schemaRef ds:uri="http://schemas.microsoft.com/office/infopath/2007/PartnerControls"/>
    <ds:schemaRef ds:uri="http://purl.org/dc/terms/"/>
    <ds:schemaRef ds:uri="http://purl.org/dc/dcmitype/"/>
    <ds:schemaRef ds:uri="http://schemas.microsoft.com/office/2006/documentManagement/types"/>
    <ds:schemaRef ds:uri="7aa57037-ac31-4b49-a37c-7c1c483d06e5"/>
    <ds:schemaRef ds:uri="http://schemas.openxmlformats.org/package/2006/metadata/core-properties"/>
    <ds:schemaRef ds:uri="http://schemas.microsoft.com/office/2006/metadata/properties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06D20E02-7F48-4E2E-B1E9-3D7BD89B9E0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236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22</cp:revision>
  <dcterms:created xsi:type="dcterms:W3CDTF">2025-10-27T16:58:00Z</dcterms:created>
  <dcterms:modified xsi:type="dcterms:W3CDTF">2026-06-08T15:14:00Z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