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13DEA556" w:rsidR="0070582C" w:rsidRPr="00CD6550" w:rsidRDefault="002F6C94" w:rsidP="002F6C94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3637908B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0AC3AB1" w:rsidR="00C9759F" w:rsidRDefault="00710027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B731942">
            <wp:simplePos x="0" y="0"/>
            <wp:positionH relativeFrom="margin">
              <wp:align>center</wp:align>
            </wp:positionH>
            <wp:positionV relativeFrom="paragraph">
              <wp:posOffset>2902932</wp:posOffset>
            </wp:positionV>
            <wp:extent cx="7379335" cy="4794885"/>
            <wp:effectExtent l="0" t="0" r="0" b="5715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95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A545898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286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286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8D9C03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D03B8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15F50CF2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03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41A49D78" w:rsidR="00232EAE" w:rsidRPr="006718C4" w:rsidRDefault="00510AE2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Découverte de la profession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1010261" w14:textId="0672C170" w:rsidR="00232EAE" w:rsidRPr="00232EAE" w:rsidRDefault="00844638" w:rsidP="00510AE2">
                            <w:pPr>
                              <w:pStyle w:val="Titre2"/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Dilemmes éthiques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73.7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8D9C03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D03B8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15F50CF2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03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41A49D78" w:rsidR="00232EAE" w:rsidRPr="006718C4" w:rsidRDefault="00510AE2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Découverte de la profession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1010261" w14:textId="0672C170" w:rsidR="00232EAE" w:rsidRPr="00232EAE" w:rsidRDefault="00844638" w:rsidP="00510AE2">
                      <w:pPr>
                        <w:pStyle w:val="Titre2"/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Dilemmes éthiques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736379DC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2F6C94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FFD7E3F" w14:textId="62636177" w:rsidR="001C4604" w:rsidRPr="001C4604" w:rsidRDefault="001C4604" w:rsidP="00D03B8C">
      <w:pPr>
        <w:spacing w:before="80" w:line="360" w:lineRule="auto"/>
        <w:jc w:val="both"/>
        <w:rPr>
          <w:rFonts w:ascii="Century Gothic" w:hAnsi="Century Gothic"/>
          <w:sz w:val="24"/>
          <w:szCs w:val="24"/>
        </w:rPr>
      </w:pPr>
      <w:r w:rsidRPr="001C4604">
        <w:rPr>
          <w:rFonts w:ascii="Century Gothic" w:hAnsi="Century Gothic"/>
          <w:sz w:val="24"/>
          <w:szCs w:val="24"/>
        </w:rPr>
        <w:t>Cette activité a pour objectif de vous amener à développer votre capacité à réfléchir</w:t>
      </w:r>
      <w:r w:rsidR="009071A6">
        <w:rPr>
          <w:rFonts w:ascii="Century Gothic" w:hAnsi="Century Gothic"/>
          <w:sz w:val="24"/>
          <w:szCs w:val="24"/>
        </w:rPr>
        <w:t xml:space="preserve"> d’un point de vue éthique</w:t>
      </w:r>
      <w:r w:rsidRPr="001C4604">
        <w:rPr>
          <w:rFonts w:ascii="Century Gothic" w:hAnsi="Century Gothic"/>
          <w:sz w:val="24"/>
          <w:szCs w:val="24"/>
        </w:rPr>
        <w:t>, à adopter une posture professionnelle et à travailler en équipe à travers des situations réalistes vécues en service de garde éducatif.</w:t>
      </w:r>
    </w:p>
    <w:p w14:paraId="414F9F7A" w14:textId="5BD03B72" w:rsidR="00EB3504" w:rsidRPr="00F7728A" w:rsidRDefault="00E5330E" w:rsidP="002F6C94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51ECA7CC" w14:textId="77777777" w:rsidR="001C4604" w:rsidRPr="001C4604" w:rsidRDefault="001C4604" w:rsidP="00D03B8C">
      <w:pPr>
        <w:spacing w:before="160" w:after="80" w:line="360" w:lineRule="auto"/>
        <w:jc w:val="both"/>
        <w:rPr>
          <w:rFonts w:ascii="Century Gothic" w:hAnsi="Century Gothic"/>
          <w:sz w:val="24"/>
          <w:szCs w:val="24"/>
        </w:rPr>
      </w:pPr>
      <w:r w:rsidRPr="001C4604">
        <w:rPr>
          <w:rFonts w:ascii="Century Gothic" w:hAnsi="Century Gothic"/>
          <w:sz w:val="24"/>
          <w:szCs w:val="24"/>
        </w:rPr>
        <w:t>En équipe, scénarisez un dilemme éthique afin de proposer une solution à présenter au groupe.</w:t>
      </w:r>
    </w:p>
    <w:p w14:paraId="21F74C15" w14:textId="1F5D2474" w:rsidR="00F2353C" w:rsidRDefault="00F2353C" w:rsidP="002F6C94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43FCA3E" w14:textId="77777777" w:rsidR="00DC025C" w:rsidRPr="00F94265" w:rsidRDefault="00DC025C" w:rsidP="00D03B8C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94265">
        <w:rPr>
          <w:rFonts w:ascii="Century Gothic" w:hAnsi="Century Gothic"/>
          <w:b/>
          <w:bCs/>
          <w:sz w:val="24"/>
          <w:szCs w:val="24"/>
        </w:rPr>
        <w:t>Étape 1</w:t>
      </w:r>
    </w:p>
    <w:p w14:paraId="454561A5" w14:textId="3ADF0A2C" w:rsidR="001C4604" w:rsidRPr="001C4604" w:rsidRDefault="001C4604" w:rsidP="002F6C94">
      <w:pPr>
        <w:spacing w:line="360" w:lineRule="auto"/>
        <w:rPr>
          <w:rFonts w:ascii="Century Gothic" w:hAnsi="Century Gothic"/>
          <w:sz w:val="24"/>
          <w:szCs w:val="24"/>
        </w:rPr>
      </w:pPr>
      <w:r w:rsidRPr="001C4604">
        <w:rPr>
          <w:rFonts w:ascii="Century Gothic" w:hAnsi="Century Gothic"/>
          <w:sz w:val="24"/>
          <w:szCs w:val="24"/>
        </w:rPr>
        <w:t>Lisez attentivement la mise en situation qui vous est assignée et répond</w:t>
      </w:r>
      <w:r w:rsidR="00E8022B">
        <w:rPr>
          <w:rFonts w:ascii="Century Gothic" w:hAnsi="Century Gothic"/>
          <w:sz w:val="24"/>
          <w:szCs w:val="24"/>
        </w:rPr>
        <w:t>ez</w:t>
      </w:r>
      <w:r w:rsidRPr="001C4604">
        <w:rPr>
          <w:rFonts w:ascii="Century Gothic" w:hAnsi="Century Gothic"/>
          <w:sz w:val="24"/>
          <w:szCs w:val="24"/>
        </w:rPr>
        <w:t xml:space="preserve"> à ces questions :</w:t>
      </w:r>
    </w:p>
    <w:p w14:paraId="11BFC8EB" w14:textId="2A1AC767" w:rsidR="001C4604" w:rsidRPr="001C4604" w:rsidRDefault="00D03B8C" w:rsidP="002F6C94">
      <w:pPr>
        <w:pStyle w:val="Paragraphedeliste"/>
        <w:numPr>
          <w:ilvl w:val="0"/>
          <w:numId w:val="40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1C4604" w:rsidRPr="001C4604">
        <w:rPr>
          <w:rFonts w:ascii="Century Gothic" w:hAnsi="Century Gothic"/>
          <w:sz w:val="24"/>
          <w:szCs w:val="24"/>
        </w:rPr>
        <w:t>uelles sont les valeurs en jeu?</w:t>
      </w:r>
    </w:p>
    <w:p w14:paraId="058B87E9" w14:textId="6F5910DE" w:rsidR="001C4604" w:rsidRPr="001C4604" w:rsidRDefault="00D03B8C" w:rsidP="002F6C94">
      <w:pPr>
        <w:pStyle w:val="Paragraphedeliste"/>
        <w:numPr>
          <w:ilvl w:val="0"/>
          <w:numId w:val="40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1C4604" w:rsidRPr="001C4604">
        <w:rPr>
          <w:rFonts w:ascii="Century Gothic" w:hAnsi="Century Gothic"/>
          <w:sz w:val="24"/>
          <w:szCs w:val="24"/>
        </w:rPr>
        <w:t>uels sont les principaux enjeux (sécurité, confidentialité, respect, collaboration…)?</w:t>
      </w:r>
    </w:p>
    <w:p w14:paraId="54E9B362" w14:textId="75FFEA74" w:rsidR="001C4604" w:rsidRPr="001C4604" w:rsidRDefault="00D03B8C" w:rsidP="002F6C94">
      <w:pPr>
        <w:pStyle w:val="Paragraphedeliste"/>
        <w:numPr>
          <w:ilvl w:val="0"/>
          <w:numId w:val="40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1C4604" w:rsidRPr="001C4604">
        <w:rPr>
          <w:rFonts w:ascii="Century Gothic" w:hAnsi="Century Gothic"/>
          <w:sz w:val="24"/>
          <w:szCs w:val="24"/>
        </w:rPr>
        <w:t xml:space="preserve">uelle serait la décision </w:t>
      </w:r>
      <w:r w:rsidR="00E8022B">
        <w:rPr>
          <w:rFonts w:ascii="Century Gothic" w:hAnsi="Century Gothic"/>
          <w:sz w:val="24"/>
          <w:szCs w:val="24"/>
        </w:rPr>
        <w:t xml:space="preserve">la plus </w:t>
      </w:r>
      <w:r w:rsidR="001C4604" w:rsidRPr="001C4604">
        <w:rPr>
          <w:rFonts w:ascii="Century Gothic" w:hAnsi="Century Gothic"/>
          <w:sz w:val="24"/>
          <w:szCs w:val="24"/>
        </w:rPr>
        <w:t>juste et professionnelle dans cette situation?</w:t>
      </w:r>
    </w:p>
    <w:p w14:paraId="2493AA38" w14:textId="77777777" w:rsidR="001C4604" w:rsidRPr="001C4604" w:rsidRDefault="001C4604" w:rsidP="00D03B8C">
      <w:pPr>
        <w:spacing w:before="240" w:after="120" w:line="360" w:lineRule="auto"/>
        <w:rPr>
          <w:rFonts w:ascii="Century Gothic" w:eastAsia="Aptos" w:hAnsi="Century Gothic" w:cs="Times New Roman"/>
          <w:b/>
          <w:bCs/>
          <w:sz w:val="24"/>
          <w:szCs w:val="24"/>
        </w:rPr>
      </w:pPr>
      <w:r w:rsidRPr="001C4604">
        <w:rPr>
          <w:rFonts w:ascii="Century Gothic" w:eastAsia="Aptos" w:hAnsi="Century Gothic" w:cs="Times New Roman"/>
          <w:b/>
          <w:bCs/>
          <w:sz w:val="24"/>
          <w:szCs w:val="24"/>
        </w:rPr>
        <w:t>Étape 2</w:t>
      </w:r>
    </w:p>
    <w:p w14:paraId="4FF5E43C" w14:textId="5F7FD73E" w:rsidR="001C4604" w:rsidRPr="001C4604" w:rsidRDefault="001C4604" w:rsidP="00D03B8C">
      <w:pPr>
        <w:spacing w:line="360" w:lineRule="auto"/>
        <w:rPr>
          <w:rFonts w:ascii="Century Gothic" w:hAnsi="Century Gothic"/>
          <w:sz w:val="24"/>
          <w:szCs w:val="24"/>
        </w:rPr>
      </w:pPr>
      <w:r w:rsidRPr="001C4604">
        <w:rPr>
          <w:rFonts w:ascii="Century Gothic" w:eastAsia="Aptos" w:hAnsi="Century Gothic" w:cs="Times New Roman"/>
          <w:sz w:val="24"/>
          <w:szCs w:val="24"/>
        </w:rPr>
        <w:t>Attribuez à chaque membre de l’équipe un rôle : personne éducatrice, parent, direction, collègue, etc.</w:t>
      </w:r>
      <w:r w:rsidR="0007646B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Pr="001C4604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="007F52C8">
        <w:rPr>
          <w:rFonts w:ascii="Century Gothic" w:eastAsia="Aptos" w:hAnsi="Century Gothic" w:cs="Times New Roman"/>
          <w:sz w:val="24"/>
          <w:szCs w:val="24"/>
        </w:rPr>
        <w:t xml:space="preserve">Scénarisez </w:t>
      </w:r>
      <w:r w:rsidR="0022665A">
        <w:rPr>
          <w:rFonts w:ascii="Century Gothic" w:eastAsia="Aptos" w:hAnsi="Century Gothic" w:cs="Times New Roman"/>
          <w:sz w:val="24"/>
          <w:szCs w:val="24"/>
        </w:rPr>
        <w:t>le dilemme</w:t>
      </w:r>
      <w:r w:rsidR="0055481E">
        <w:rPr>
          <w:rFonts w:ascii="Century Gothic" w:eastAsia="Aptos" w:hAnsi="Century Gothic" w:cs="Times New Roman"/>
          <w:sz w:val="24"/>
          <w:szCs w:val="24"/>
        </w:rPr>
        <w:t>,</w:t>
      </w:r>
      <w:r w:rsidR="0022665A">
        <w:rPr>
          <w:rFonts w:ascii="Century Gothic" w:eastAsia="Aptos" w:hAnsi="Century Gothic" w:cs="Times New Roman"/>
          <w:sz w:val="24"/>
          <w:szCs w:val="24"/>
        </w:rPr>
        <w:t xml:space="preserve"> p</w:t>
      </w:r>
      <w:r w:rsidRPr="001C4604">
        <w:rPr>
          <w:rFonts w:ascii="Century Gothic" w:eastAsia="Aptos" w:hAnsi="Century Gothic" w:cs="Times New Roman"/>
          <w:sz w:val="24"/>
          <w:szCs w:val="24"/>
        </w:rPr>
        <w:t>uis</w:t>
      </w:r>
      <w:r w:rsidR="0007646B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Pr="001C4604">
        <w:rPr>
          <w:rFonts w:ascii="Century Gothic" w:eastAsia="Aptos" w:hAnsi="Century Gothic" w:cs="Times New Roman"/>
          <w:sz w:val="24"/>
          <w:szCs w:val="24"/>
        </w:rPr>
        <w:t xml:space="preserve">jouez </w:t>
      </w:r>
      <w:r w:rsidR="0022665A">
        <w:rPr>
          <w:rFonts w:ascii="Century Gothic" w:eastAsia="Aptos" w:hAnsi="Century Gothic" w:cs="Times New Roman"/>
          <w:sz w:val="24"/>
          <w:szCs w:val="24"/>
        </w:rPr>
        <w:t>la</w:t>
      </w:r>
      <w:r w:rsidRPr="001C4604">
        <w:rPr>
          <w:rFonts w:ascii="Century Gothic" w:eastAsia="Aptos" w:hAnsi="Century Gothic" w:cs="Times New Roman"/>
          <w:sz w:val="24"/>
          <w:szCs w:val="24"/>
        </w:rPr>
        <w:t xml:space="preserve"> scène</w:t>
      </w:r>
      <w:r w:rsidR="00492817">
        <w:rPr>
          <w:rFonts w:ascii="Century Gothic" w:eastAsia="Aptos" w:hAnsi="Century Gothic" w:cs="Times New Roman"/>
          <w:sz w:val="24"/>
          <w:szCs w:val="24"/>
        </w:rPr>
        <w:t xml:space="preserve"> </w:t>
      </w:r>
      <w:r w:rsidR="00492817" w:rsidRPr="001C4604">
        <w:rPr>
          <w:rFonts w:ascii="Century Gothic" w:eastAsia="Aptos" w:hAnsi="Century Gothic" w:cs="Times New Roman"/>
          <w:sz w:val="24"/>
          <w:szCs w:val="24"/>
        </w:rPr>
        <w:t>devant la classe en mettant l’accent sur la solution proposée</w:t>
      </w:r>
      <w:r w:rsidR="00AF17EE">
        <w:rPr>
          <w:rFonts w:ascii="Century Gothic" w:eastAsia="Aptos" w:hAnsi="Century Gothic" w:cs="Times New Roman"/>
          <w:sz w:val="24"/>
          <w:szCs w:val="24"/>
        </w:rPr>
        <w:t>.</w:t>
      </w:r>
      <w:r w:rsidR="00492817" w:rsidRPr="001C4604">
        <w:rPr>
          <w:rFonts w:ascii="Century Gothic" w:eastAsia="Aptos" w:hAnsi="Century Gothic" w:cs="Times New Roman"/>
          <w:sz w:val="24"/>
          <w:szCs w:val="24"/>
        </w:rPr>
        <w:t xml:space="preserve"> </w:t>
      </w:r>
    </w:p>
    <w:p w14:paraId="2741ACFD" w14:textId="77777777" w:rsidR="001C4604" w:rsidRPr="00AF17EE" w:rsidRDefault="001C4604" w:rsidP="00D03B8C">
      <w:pPr>
        <w:spacing w:before="240" w:after="120" w:line="360" w:lineRule="auto"/>
        <w:rPr>
          <w:rFonts w:ascii="Century Gothic" w:eastAsia="Aptos" w:hAnsi="Century Gothic" w:cs="Times New Roman"/>
          <w:b/>
          <w:bCs/>
          <w:sz w:val="24"/>
          <w:szCs w:val="24"/>
        </w:rPr>
      </w:pPr>
      <w:bookmarkStart w:id="0" w:name="_Hlk203655026"/>
      <w:r w:rsidRPr="00AF17EE">
        <w:rPr>
          <w:rFonts w:ascii="Century Gothic" w:eastAsia="Aptos" w:hAnsi="Century Gothic" w:cs="Times New Roman"/>
          <w:b/>
          <w:bCs/>
          <w:sz w:val="24"/>
          <w:szCs w:val="24"/>
        </w:rPr>
        <w:t>Étape 3</w:t>
      </w:r>
    </w:p>
    <w:p w14:paraId="5FA21C1E" w14:textId="711B2C30" w:rsidR="00AF17EE" w:rsidRPr="001C4604" w:rsidRDefault="00AF17EE" w:rsidP="00D03B8C">
      <w:pPr>
        <w:spacing w:line="360" w:lineRule="auto"/>
        <w:rPr>
          <w:rFonts w:ascii="Century Gothic" w:hAnsi="Century Gothic"/>
          <w:sz w:val="24"/>
          <w:szCs w:val="24"/>
        </w:rPr>
      </w:pPr>
      <w:r w:rsidRPr="00AF17EE">
        <w:rPr>
          <w:rFonts w:ascii="Century Gothic" w:eastAsia="Aptos" w:hAnsi="Century Gothic" w:cs="Times New Roman"/>
          <w:sz w:val="24"/>
          <w:szCs w:val="24"/>
        </w:rPr>
        <w:t>E</w:t>
      </w:r>
      <w:r w:rsidR="00190142">
        <w:rPr>
          <w:rFonts w:ascii="Century Gothic" w:eastAsia="Aptos" w:hAnsi="Century Gothic" w:cs="Times New Roman"/>
          <w:sz w:val="24"/>
          <w:szCs w:val="24"/>
        </w:rPr>
        <w:t>x</w:t>
      </w:r>
      <w:r w:rsidRPr="00AF17EE">
        <w:rPr>
          <w:rFonts w:ascii="Century Gothic" w:eastAsia="Aptos" w:hAnsi="Century Gothic" w:cs="Times New Roman"/>
          <w:sz w:val="24"/>
          <w:szCs w:val="24"/>
        </w:rPr>
        <w:t>pliquez au groupe</w:t>
      </w:r>
      <w:r w:rsidR="00E138F8">
        <w:rPr>
          <w:rFonts w:ascii="Century Gothic" w:eastAsia="Aptos" w:hAnsi="Century Gothic" w:cs="Times New Roman"/>
          <w:sz w:val="24"/>
          <w:szCs w:val="24"/>
        </w:rPr>
        <w:t>-</w:t>
      </w:r>
      <w:r w:rsidRPr="00AF17EE">
        <w:rPr>
          <w:rFonts w:ascii="Century Gothic" w:eastAsia="Aptos" w:hAnsi="Century Gothic" w:cs="Times New Roman"/>
          <w:sz w:val="24"/>
          <w:szCs w:val="24"/>
        </w:rPr>
        <w:t>c</w:t>
      </w:r>
      <w:r>
        <w:rPr>
          <w:rFonts w:ascii="Century Gothic" w:eastAsia="Aptos" w:hAnsi="Century Gothic" w:cs="Times New Roman"/>
          <w:sz w:val="24"/>
          <w:szCs w:val="24"/>
        </w:rPr>
        <w:t>las</w:t>
      </w:r>
      <w:r w:rsidRPr="00AF17EE">
        <w:rPr>
          <w:rFonts w:ascii="Century Gothic" w:eastAsia="Aptos" w:hAnsi="Century Gothic" w:cs="Times New Roman"/>
          <w:sz w:val="24"/>
          <w:szCs w:val="24"/>
        </w:rPr>
        <w:t>se</w:t>
      </w:r>
      <w:r>
        <w:rPr>
          <w:rFonts w:ascii="Century Gothic" w:eastAsia="Aptos" w:hAnsi="Century Gothic" w:cs="Times New Roman"/>
          <w:b/>
          <w:bCs/>
          <w:sz w:val="24"/>
          <w:szCs w:val="24"/>
        </w:rPr>
        <w:t xml:space="preserve"> </w:t>
      </w:r>
      <w:r w:rsidRPr="001C4604">
        <w:rPr>
          <w:rFonts w:ascii="Century Gothic" w:eastAsia="Aptos" w:hAnsi="Century Gothic" w:cs="Times New Roman"/>
          <w:sz w:val="24"/>
          <w:szCs w:val="24"/>
        </w:rPr>
        <w:t>les valeurs ou</w:t>
      </w:r>
      <w:r w:rsidR="0007646B">
        <w:rPr>
          <w:rFonts w:ascii="Century Gothic" w:eastAsia="Aptos" w:hAnsi="Century Gothic" w:cs="Times New Roman"/>
          <w:sz w:val="24"/>
          <w:szCs w:val="24"/>
        </w:rPr>
        <w:t xml:space="preserve"> les</w:t>
      </w:r>
      <w:r w:rsidRPr="001C4604">
        <w:rPr>
          <w:rFonts w:ascii="Century Gothic" w:eastAsia="Aptos" w:hAnsi="Century Gothic" w:cs="Times New Roman"/>
          <w:sz w:val="24"/>
          <w:szCs w:val="24"/>
        </w:rPr>
        <w:t xml:space="preserve"> principes professionnels mobilisés.</w:t>
      </w:r>
    </w:p>
    <w:bookmarkEnd w:id="0"/>
    <w:p w14:paraId="22AC18E3" w14:textId="74733B4A" w:rsidR="001C4604" w:rsidRPr="001C4604" w:rsidRDefault="001C4604" w:rsidP="00D03B8C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1C4604">
        <w:rPr>
          <w:rFonts w:ascii="Century Gothic" w:eastAsia="Aptos" w:hAnsi="Century Gothic" w:cs="Times New Roman"/>
          <w:b/>
          <w:bCs/>
          <w:sz w:val="24"/>
          <w:szCs w:val="24"/>
        </w:rPr>
        <w:lastRenderedPageBreak/>
        <w:t>Étape 4</w:t>
      </w:r>
    </w:p>
    <w:p w14:paraId="3F43916F" w14:textId="77777777" w:rsidR="001C4604" w:rsidRPr="001C4604" w:rsidRDefault="001C4604" w:rsidP="00D03B8C">
      <w:pPr>
        <w:pStyle w:val="NormalWeb"/>
        <w:spacing w:before="120" w:beforeAutospacing="0" w:after="0" w:afterAutospacing="0" w:line="360" w:lineRule="auto"/>
        <w:rPr>
          <w:rFonts w:ascii="Century Gothic" w:hAnsi="Century Gothic"/>
        </w:rPr>
      </w:pPr>
      <w:r w:rsidRPr="001C4604">
        <w:rPr>
          <w:rFonts w:ascii="Century Gothic" w:hAnsi="Century Gothic"/>
        </w:rPr>
        <w:t>Individuellement, rédigez une réflexion exprimant :</w:t>
      </w:r>
    </w:p>
    <w:p w14:paraId="1E2F286B" w14:textId="31AA6025" w:rsidR="001C4604" w:rsidRPr="001C4604" w:rsidRDefault="001C4604" w:rsidP="00D03B8C">
      <w:pPr>
        <w:pStyle w:val="NormalWeb"/>
        <w:numPr>
          <w:ilvl w:val="0"/>
          <w:numId w:val="41"/>
        </w:numPr>
        <w:spacing w:before="120" w:beforeAutospacing="0" w:after="80" w:afterAutospacing="0" w:line="360" w:lineRule="auto"/>
        <w:ind w:left="714" w:hanging="357"/>
        <w:rPr>
          <w:rFonts w:ascii="Century Gothic" w:hAnsi="Century Gothic"/>
        </w:rPr>
      </w:pPr>
      <w:r w:rsidRPr="001C4604">
        <w:rPr>
          <w:rFonts w:ascii="Century Gothic" w:hAnsi="Century Gothic"/>
        </w:rPr>
        <w:t>Les valeurs qui vous semblent essentiel</w:t>
      </w:r>
      <w:r w:rsidR="003939C6">
        <w:rPr>
          <w:rFonts w:ascii="Century Gothic" w:hAnsi="Century Gothic"/>
        </w:rPr>
        <w:t>le</w:t>
      </w:r>
      <w:r w:rsidRPr="001C4604">
        <w:rPr>
          <w:rFonts w:ascii="Century Gothic" w:hAnsi="Century Gothic"/>
        </w:rPr>
        <w:t>s à retenir;</w:t>
      </w:r>
    </w:p>
    <w:p w14:paraId="788D3C94" w14:textId="6FAFB411" w:rsidR="007F4852" w:rsidRPr="00D03B8C" w:rsidRDefault="001C4604" w:rsidP="005C22F4">
      <w:pPr>
        <w:pStyle w:val="NormalWeb"/>
        <w:numPr>
          <w:ilvl w:val="0"/>
          <w:numId w:val="41"/>
        </w:numPr>
        <w:spacing w:before="0" w:beforeAutospacing="0" w:after="360" w:afterAutospacing="0" w:line="360" w:lineRule="auto"/>
        <w:ind w:left="714" w:hanging="357"/>
        <w:rPr>
          <w:rFonts w:ascii="Century Gothic" w:hAnsi="Century Gothic"/>
        </w:rPr>
      </w:pPr>
      <w:r w:rsidRPr="001C4604">
        <w:rPr>
          <w:rFonts w:ascii="Century Gothic" w:hAnsi="Century Gothic"/>
        </w:rPr>
        <w:t>Ce que vous avez appris sur l’exercice de la profession.</w:t>
      </w:r>
    </w:p>
    <w:p w14:paraId="41CD4BD3" w14:textId="78FDE3DF" w:rsidR="001C4604" w:rsidRPr="002F6C94" w:rsidRDefault="001C4604" w:rsidP="005C22F4">
      <w:pPr>
        <w:spacing w:before="240" w:after="120" w:line="360" w:lineRule="auto"/>
        <w:outlineLvl w:val="2"/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</w:pPr>
      <w:r w:rsidRPr="55340494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t>Scénario 1 – L’enfant puni injustement</w:t>
      </w:r>
    </w:p>
    <w:p w14:paraId="641F43F7" w14:textId="6FCE257F" w:rsidR="001C4604" w:rsidRPr="001C4604" w:rsidRDefault="001C4604" w:rsidP="005C22F4">
      <w:pPr>
        <w:spacing w:before="120" w:after="240" w:line="360" w:lineRule="auto"/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 enfant a renversé un bac de jouets. L’éducateur le punit en l’isolant pendant 15 minutes sans lui parler. Une collègue observe la scène.</w:t>
      </w:r>
    </w:p>
    <w:p w14:paraId="0A6D6DB8" w14:textId="7785C7F7" w:rsidR="001C4604" w:rsidRPr="001C4604" w:rsidRDefault="001C4604" w:rsidP="005C22F4">
      <w:pPr>
        <w:spacing w:before="120" w:after="240" w:line="360" w:lineRule="auto"/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Intervenir pour soutenir l’enfant ou respecter l’autorité d</w:t>
      </w:r>
      <w:r w:rsidR="00001919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collègue</w:t>
      </w:r>
      <w:r w:rsidR="002F6C9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?</w:t>
      </w:r>
    </w:p>
    <w:p w14:paraId="7BE2ABCD" w14:textId="6FCE257F" w:rsidR="001C4604" w:rsidRPr="001C4604" w:rsidRDefault="001C4604" w:rsidP="005C22F4">
      <w:pPr>
        <w:spacing w:before="120" w:after="12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Rôles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41E5C29F" w14:textId="644AE4E3" w:rsidR="001C4604" w:rsidRPr="001C4604" w:rsidRDefault="001C4604" w:rsidP="005C22F4">
      <w:pPr>
        <w:numPr>
          <w:ilvl w:val="0"/>
          <w:numId w:val="32"/>
        </w:numPr>
        <w:spacing w:before="120"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 qui punit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26681E03" w14:textId="283BD153" w:rsidR="001C4604" w:rsidRPr="001C4604" w:rsidRDefault="001C4604" w:rsidP="00BC3ED9">
      <w:pPr>
        <w:numPr>
          <w:ilvl w:val="0"/>
          <w:numId w:val="32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 observatrice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0354212D" w14:textId="19DA3678" w:rsidR="001C4604" w:rsidRPr="001C4604" w:rsidRDefault="001C4604" w:rsidP="00BC3ED9">
      <w:pPr>
        <w:numPr>
          <w:ilvl w:val="0"/>
          <w:numId w:val="32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L’enfant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22E90232" w14:textId="76AA8D24" w:rsidR="55340494" w:rsidRPr="00001919" w:rsidRDefault="001C4604" w:rsidP="00001919">
      <w:pPr>
        <w:numPr>
          <w:ilvl w:val="0"/>
          <w:numId w:val="32"/>
        </w:numPr>
        <w:spacing w:before="100" w:beforeAutospacing="1" w:after="36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direction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2AEC37A8" w14:textId="77777777" w:rsidR="001C4604" w:rsidRPr="001C4604" w:rsidRDefault="001C4604" w:rsidP="008A5971">
      <w:pPr>
        <w:spacing w:before="240" w:after="120" w:line="360" w:lineRule="auto"/>
        <w:outlineLvl w:val="2"/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</w:pPr>
      <w:r w:rsidRPr="55340494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t>Scénario 2 – Le parent exigeant</w:t>
      </w:r>
    </w:p>
    <w:p w14:paraId="28578F5D" w14:textId="77777777" w:rsidR="008A5971" w:rsidRDefault="001C4604" w:rsidP="008A5971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 parent demande que son enfant ne soit jamais corrigé ni repris, même lorsqu’il frappe les autres.</w:t>
      </w:r>
    </w:p>
    <w:p w14:paraId="78443841" w14:textId="3E48B193" w:rsidR="002F6C94" w:rsidRDefault="001C4604" w:rsidP="008A5971">
      <w:pPr>
        <w:spacing w:before="120" w:after="240" w:line="360" w:lineRule="auto"/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Faut-il respecter cette demande ou protéger les autres enfants et intervenir?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br/>
      </w:r>
    </w:p>
    <w:p w14:paraId="43200132" w14:textId="536BD997" w:rsidR="001C4604" w:rsidRPr="001C4604" w:rsidRDefault="002F6C94" w:rsidP="00BC3ED9">
      <w:pPr>
        <w:spacing w:before="120" w:after="12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br w:type="page"/>
      </w:r>
      <w:r w:rsidR="001C4604"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lastRenderedPageBreak/>
        <w:t>Rôles</w:t>
      </w:r>
      <w:r w:rsidR="001C4604"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3DDABAD9" w14:textId="07F5827C" w:rsidR="001C4604" w:rsidRPr="001C4604" w:rsidRDefault="001C4604" w:rsidP="00BC3ED9">
      <w:pPr>
        <w:numPr>
          <w:ilvl w:val="0"/>
          <w:numId w:val="33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 responsable du groupe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0B3EEEF4" w14:textId="709B91CE" w:rsidR="001C4604" w:rsidRPr="001C4604" w:rsidRDefault="001C4604" w:rsidP="00BC3ED9">
      <w:pPr>
        <w:numPr>
          <w:ilvl w:val="0"/>
          <w:numId w:val="33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Le parent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0861AB22" w14:textId="1B3585F9" w:rsidR="001C4604" w:rsidRPr="001C4604" w:rsidRDefault="001C4604" w:rsidP="00BC3ED9">
      <w:pPr>
        <w:numPr>
          <w:ilvl w:val="0"/>
          <w:numId w:val="33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 collègue témoin de la scène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25EEFC70" w14:textId="6F6157ED" w:rsidR="001C4604" w:rsidRPr="001C4604" w:rsidRDefault="001C4604" w:rsidP="00BC3ED9">
      <w:pPr>
        <w:numPr>
          <w:ilvl w:val="0"/>
          <w:numId w:val="33"/>
        </w:numPr>
        <w:spacing w:after="36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L’enfant victime de coups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5C571A4B" w14:textId="77777777" w:rsidR="001C4604" w:rsidRPr="001C4604" w:rsidRDefault="001C4604" w:rsidP="00BC3ED9">
      <w:pPr>
        <w:spacing w:before="240" w:after="120" w:line="360" w:lineRule="auto"/>
        <w:outlineLvl w:val="2"/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</w:pPr>
      <w:r w:rsidRPr="55340494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t>Scénario 3 – Le téléphone personnel</w:t>
      </w:r>
    </w:p>
    <w:p w14:paraId="4D2CD95F" w14:textId="77777777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Une éducatrice consulte fréquemment son téléphone personnel pendant que les enfants jouent. Les autres membres de l’équipe s’en plaignent.</w:t>
      </w:r>
    </w:p>
    <w:p w14:paraId="653BFA8E" w14:textId="6632A696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Faut-il lui en parler directement ou alerter la direction?</w:t>
      </w:r>
    </w:p>
    <w:p w14:paraId="1498A5A3" w14:textId="157283EE" w:rsidR="001C4604" w:rsidRPr="001C4604" w:rsidRDefault="001C4604" w:rsidP="00BC3ED9">
      <w:pPr>
        <w:spacing w:before="120" w:after="12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Rôles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3F171164" w14:textId="04772154" w:rsidR="001C4604" w:rsidRPr="001C4604" w:rsidRDefault="001C4604" w:rsidP="00BC3ED9">
      <w:pPr>
        <w:numPr>
          <w:ilvl w:val="0"/>
          <w:numId w:val="34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 concernée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7303057D" w14:textId="69463B4D" w:rsidR="001C4604" w:rsidRPr="001C4604" w:rsidRDefault="001C4604" w:rsidP="00BC3ED9">
      <w:pPr>
        <w:numPr>
          <w:ilvl w:val="0"/>
          <w:numId w:val="34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 ou une collègue du même groupe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55F67648" w14:textId="465DE41F" w:rsidR="001C4604" w:rsidRPr="001C4604" w:rsidRDefault="001C4604" w:rsidP="00BC3ED9">
      <w:pPr>
        <w:numPr>
          <w:ilvl w:val="0"/>
          <w:numId w:val="34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Une personne éducatrice témoin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5DA0D440" w14:textId="7E013880" w:rsidR="55340494" w:rsidRPr="0007646B" w:rsidRDefault="001C4604" w:rsidP="00BC3ED9">
      <w:pPr>
        <w:numPr>
          <w:ilvl w:val="0"/>
          <w:numId w:val="34"/>
        </w:numPr>
        <w:spacing w:after="36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direction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76677998" w14:textId="77777777" w:rsidR="001C4604" w:rsidRPr="001C4604" w:rsidRDefault="001C4604" w:rsidP="00BC3ED9">
      <w:pPr>
        <w:spacing w:before="240" w:after="120" w:line="360" w:lineRule="auto"/>
        <w:outlineLvl w:val="2"/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</w:pPr>
      <w:r w:rsidRPr="55340494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t>Scénario 4 – L’enfant en crise</w:t>
      </w:r>
    </w:p>
    <w:p w14:paraId="7CBA9ABE" w14:textId="62FE8A24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 enfant fait une crise intense. L’éducateur le met en retrait dans</w:t>
      </w:r>
      <w:r w:rsidR="00BC3ED9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une pièce voisine fermée à clé, pour qu’il se « calme ».</w:t>
      </w:r>
    </w:p>
    <w:p w14:paraId="23707D3A" w14:textId="29BA2BE5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Est-ce une mesure sécuritaire ou une atteinte à ses droits?</w:t>
      </w:r>
    </w:p>
    <w:p w14:paraId="7AB0B021" w14:textId="3A59D5EB" w:rsidR="001C4604" w:rsidRPr="001C4604" w:rsidRDefault="001C4604" w:rsidP="00BC3ED9">
      <w:pPr>
        <w:spacing w:before="120" w:after="12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Rôles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6761E230" w14:textId="1DC4F4AD" w:rsidR="001C4604" w:rsidRPr="001C4604" w:rsidRDefault="001C4604" w:rsidP="00BC3ED9">
      <w:pPr>
        <w:numPr>
          <w:ilvl w:val="0"/>
          <w:numId w:val="35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</w:t>
      </w:r>
      <w:r w:rsidR="0095549C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312F438C" w14:textId="78ABF1EA" w:rsidR="001C4604" w:rsidRPr="001C4604" w:rsidRDefault="001C4604" w:rsidP="00BC3ED9">
      <w:pPr>
        <w:numPr>
          <w:ilvl w:val="0"/>
          <w:numId w:val="35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Un ou </w:t>
      </w:r>
      <w:proofErr w:type="gramStart"/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une collègue inqui</w:t>
      </w:r>
      <w:r w:rsidR="7746EB83"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t</w:t>
      </w:r>
      <w:proofErr w:type="gramEnd"/>
      <w:r w:rsidR="0095549C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(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e</w:t>
      </w:r>
      <w:r w:rsidR="0095549C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);</w:t>
      </w:r>
    </w:p>
    <w:p w14:paraId="7D3F3237" w14:textId="0C3A8741" w:rsidR="001C4604" w:rsidRPr="001C4604" w:rsidRDefault="001C4604" w:rsidP="00BC3ED9">
      <w:pPr>
        <w:numPr>
          <w:ilvl w:val="0"/>
          <w:numId w:val="35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Le parent de l’enfant</w:t>
      </w:r>
      <w:r w:rsidR="0095549C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7C765872" w14:textId="3C637439" w:rsidR="001C4604" w:rsidRPr="001C4604" w:rsidRDefault="001C4604" w:rsidP="00BC3ED9">
      <w:pPr>
        <w:numPr>
          <w:ilvl w:val="0"/>
          <w:numId w:val="35"/>
        </w:numPr>
        <w:spacing w:after="36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lastRenderedPageBreak/>
        <w:t>Une personne éducatrice qui doit décider d’en parler ou non à la direction</w:t>
      </w:r>
      <w:r w:rsidR="0095549C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632BFFFA" w14:textId="2D80E048" w:rsidR="001C4604" w:rsidRPr="001C4604" w:rsidRDefault="001C4604" w:rsidP="00BC3ED9">
      <w:pPr>
        <w:spacing w:after="120" w:line="360" w:lineRule="auto"/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</w:pPr>
      <w:r w:rsidRPr="3F5F0338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t>Scénario 5 – Le médicament non autorisé</w:t>
      </w:r>
    </w:p>
    <w:p w14:paraId="0D30F208" w14:textId="77777777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 parent laisse du sirop dans le sac de l’enfant avec un mot écrit à la main. L’éducatrice hésite à l’administrer.</w:t>
      </w:r>
    </w:p>
    <w:p w14:paraId="2CF55551" w14:textId="5461099A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Respecter la loi ou accommoder le parent?</w:t>
      </w:r>
    </w:p>
    <w:p w14:paraId="2A080FAF" w14:textId="099825F8" w:rsidR="001C4604" w:rsidRPr="001C4604" w:rsidRDefault="001C4604" w:rsidP="00BC3ED9">
      <w:pPr>
        <w:spacing w:before="120" w:after="12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Rôles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124E7BB4" w14:textId="0FE170C0" w:rsidR="001C4604" w:rsidRPr="001C4604" w:rsidRDefault="001C4604" w:rsidP="00BC3ED9">
      <w:pPr>
        <w:numPr>
          <w:ilvl w:val="0"/>
          <w:numId w:val="36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67EC54AC" w14:textId="56AF3F1B" w:rsidR="001C4604" w:rsidRPr="001C4604" w:rsidRDefault="001C4604" w:rsidP="00BC3ED9">
      <w:pPr>
        <w:numPr>
          <w:ilvl w:val="0"/>
          <w:numId w:val="36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Le parent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707931BC" w14:textId="1C14C1FB" w:rsidR="001C4604" w:rsidRPr="001C4604" w:rsidRDefault="001C4604" w:rsidP="00BC3ED9">
      <w:pPr>
        <w:numPr>
          <w:ilvl w:val="0"/>
          <w:numId w:val="36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 ou une collègue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26CCDD7C" w14:textId="6362857C" w:rsidR="3F5F0338" w:rsidRPr="00BC3ED9" w:rsidRDefault="001C4604" w:rsidP="00BC3ED9">
      <w:pPr>
        <w:numPr>
          <w:ilvl w:val="0"/>
          <w:numId w:val="36"/>
        </w:numPr>
        <w:spacing w:after="36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direction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68EC638B" w14:textId="77777777" w:rsidR="001C4604" w:rsidRPr="001C4604" w:rsidRDefault="001C4604" w:rsidP="00BC3ED9">
      <w:pPr>
        <w:spacing w:after="240" w:line="360" w:lineRule="auto"/>
        <w:outlineLvl w:val="2"/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</w:pPr>
      <w:r w:rsidRPr="3F5F0338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t>Scénario 6 – L’inclusion remise en question</w:t>
      </w:r>
    </w:p>
    <w:p w14:paraId="70D90C59" w14:textId="77777777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 enfant ayant un trouble du langage perturbe souvent les routines. Deux collègues demandent son transfert dans un autre groupe.</w:t>
      </w:r>
    </w:p>
    <w:p w14:paraId="73AA2FF4" w14:textId="70CF1B8E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Céder pour la stabilité ou défendre son intégration?</w:t>
      </w:r>
    </w:p>
    <w:p w14:paraId="4FB3BD76" w14:textId="67F31644" w:rsidR="001C4604" w:rsidRPr="00BC3ED9" w:rsidRDefault="001C4604" w:rsidP="00BC3ED9">
      <w:pPr>
        <w:spacing w:before="120" w:after="120" w:line="360" w:lineRule="auto"/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Rôles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3D783C46" w14:textId="55A7D4F1" w:rsidR="001C4604" w:rsidRPr="001C4604" w:rsidRDefault="001C4604" w:rsidP="00BC3ED9">
      <w:pPr>
        <w:numPr>
          <w:ilvl w:val="0"/>
          <w:numId w:val="37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 responsable de l’enfant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48AD0C31" w14:textId="22A0F4CC" w:rsidR="001C4604" w:rsidRPr="001C4604" w:rsidRDefault="001C4604" w:rsidP="00BC3ED9">
      <w:pPr>
        <w:numPr>
          <w:ilvl w:val="0"/>
          <w:numId w:val="37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 qui réclame le transfert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31B98792" w14:textId="13DC0862" w:rsidR="001C4604" w:rsidRPr="001C4604" w:rsidRDefault="001C4604" w:rsidP="00BC3ED9">
      <w:pPr>
        <w:numPr>
          <w:ilvl w:val="0"/>
          <w:numId w:val="37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direction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3592C8BA" w14:textId="7B3A5C02" w:rsidR="001C4604" w:rsidRPr="001C4604" w:rsidDel="00F31E9E" w:rsidRDefault="001C4604" w:rsidP="00D03B8C">
      <w:pPr>
        <w:numPr>
          <w:ilvl w:val="0"/>
          <w:numId w:val="37"/>
        </w:numPr>
        <w:spacing w:before="100" w:beforeAutospacing="1" w:after="100" w:afterAutospacing="1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Le parent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689D5712" w14:textId="77777777" w:rsidR="002F6C94" w:rsidRDefault="002F6C94" w:rsidP="00D03B8C">
      <w:pPr>
        <w:spacing w:line="360" w:lineRule="auto"/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</w:pPr>
      <w:r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br w:type="page"/>
      </w:r>
    </w:p>
    <w:p w14:paraId="5B2B557F" w14:textId="1EEF97C0" w:rsidR="001C4604" w:rsidRPr="0007646B" w:rsidRDefault="001C4604" w:rsidP="00BC3ED9">
      <w:pPr>
        <w:spacing w:after="240" w:line="360" w:lineRule="auto"/>
        <w:outlineLvl w:val="2"/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</w:pPr>
      <w:r w:rsidRPr="0007646B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lastRenderedPageBreak/>
        <w:t>Scénario 7 – Le secret douloureux</w:t>
      </w:r>
    </w:p>
    <w:p w14:paraId="74EFB944" w14:textId="77777777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 enfant vous dit que son grand frère lui fait peur, mais il vous supplie de ne rien dire à ses parents.</w:t>
      </w:r>
    </w:p>
    <w:p w14:paraId="7F62957F" w14:textId="77777777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Respecter sa parole ou signaler?</w:t>
      </w:r>
    </w:p>
    <w:p w14:paraId="287BBF62" w14:textId="123B135D" w:rsidR="001C4604" w:rsidRPr="001C4604" w:rsidRDefault="001C4604" w:rsidP="00BC3ED9">
      <w:pPr>
        <w:spacing w:before="120" w:after="12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Rôles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2E69C8B4" w14:textId="08E8B2B7" w:rsidR="001C4604" w:rsidRPr="001C4604" w:rsidRDefault="001C4604" w:rsidP="00BC3ED9">
      <w:pPr>
        <w:numPr>
          <w:ilvl w:val="0"/>
          <w:numId w:val="38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2B455A6A" w14:textId="621CBEDD" w:rsidR="001C4604" w:rsidRPr="001C4604" w:rsidRDefault="001C4604" w:rsidP="00BC3ED9">
      <w:pPr>
        <w:numPr>
          <w:ilvl w:val="0"/>
          <w:numId w:val="38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L’enfant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1EAA50C1" w14:textId="03D320D2" w:rsidR="001C4604" w:rsidRPr="001C4604" w:rsidRDefault="001C4604" w:rsidP="00BC3ED9">
      <w:pPr>
        <w:numPr>
          <w:ilvl w:val="0"/>
          <w:numId w:val="38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</w:t>
      </w:r>
      <w:r w:rsidR="00A926C3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(e) 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collègue consulté</w:t>
      </w:r>
      <w:r w:rsidR="00E4524C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(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e</w:t>
      </w:r>
      <w:r w:rsidR="00E4524C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)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06E8B117" w14:textId="559EC76B" w:rsidR="001C4604" w:rsidRPr="001C4604" w:rsidDel="004B6FC6" w:rsidRDefault="001C4604" w:rsidP="00BC3ED9">
      <w:pPr>
        <w:numPr>
          <w:ilvl w:val="0"/>
          <w:numId w:val="38"/>
        </w:numPr>
        <w:spacing w:before="100" w:beforeAutospacing="1" w:after="36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Une personne</w:t>
      </w:r>
      <w:r w:rsidR="00712158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-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ressource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27DE82F1" w14:textId="77777777" w:rsidR="001C4604" w:rsidRPr="0007646B" w:rsidRDefault="001C4604" w:rsidP="00BC3ED9">
      <w:pPr>
        <w:spacing w:before="120" w:after="240" w:line="360" w:lineRule="auto"/>
        <w:outlineLvl w:val="2"/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</w:pPr>
      <w:r w:rsidRPr="0007646B">
        <w:rPr>
          <w:rFonts w:ascii="Century Gothic" w:eastAsia="Times New Roman" w:hAnsi="Century Gothic" w:cs="Times New Roman"/>
          <w:b/>
          <w:bCs/>
          <w:color w:val="FF0000"/>
          <w:kern w:val="0"/>
          <w:sz w:val="24"/>
          <w:szCs w:val="24"/>
          <w:lang w:eastAsia="fr-CA"/>
          <w14:ligatures w14:val="none"/>
        </w:rPr>
        <w:t>Scénario 8 – Le favoritisme en équipe</w:t>
      </w:r>
    </w:p>
    <w:p w14:paraId="570E4553" w14:textId="30839AEC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Contexte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Une collègue favorise un enfant, lui donne des responsabilités et </w:t>
      </w:r>
      <w:r w:rsidR="00AB0121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plus de 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temps, au détriment des autres.</w:t>
      </w:r>
    </w:p>
    <w:p w14:paraId="03C08FF6" w14:textId="77777777" w:rsidR="00BC3ED9" w:rsidRDefault="001C4604" w:rsidP="00BC3ED9">
      <w:pPr>
        <w:spacing w:before="120" w:after="24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Dilemme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 Faut-il intervenir pour rétablir l’équité ?</w:t>
      </w:r>
    </w:p>
    <w:p w14:paraId="1E522B40" w14:textId="11945D00" w:rsidR="001C4604" w:rsidRPr="001C4604" w:rsidRDefault="001C4604" w:rsidP="00BC3ED9">
      <w:pPr>
        <w:spacing w:before="120" w:after="12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b/>
          <w:bCs/>
          <w:kern w:val="0"/>
          <w:sz w:val="24"/>
          <w:szCs w:val="24"/>
          <w:lang w:eastAsia="fr-CA"/>
          <w14:ligatures w14:val="none"/>
        </w:rPr>
        <w:t>Rôles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:</w:t>
      </w:r>
    </w:p>
    <w:p w14:paraId="5151E59B" w14:textId="47553760" w:rsidR="001C4604" w:rsidRPr="001C4604" w:rsidRDefault="001C4604" w:rsidP="00BC3ED9">
      <w:pPr>
        <w:numPr>
          <w:ilvl w:val="0"/>
          <w:numId w:val="39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La personne éducatrice fautive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4DE23D5B" w14:textId="2B3A401C" w:rsidR="001C4604" w:rsidRPr="001C4604" w:rsidRDefault="001C4604" w:rsidP="00BC3ED9">
      <w:pPr>
        <w:numPr>
          <w:ilvl w:val="0"/>
          <w:numId w:val="39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</w:t>
      </w:r>
      <w:r w:rsidR="00A926C3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(</w:t>
      </w:r>
      <w:r w:rsidR="00BC3ED9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e</w:t>
      </w:r>
      <w:r w:rsidR="00A926C3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)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 xml:space="preserve"> collègue préoccupé</w:t>
      </w:r>
      <w:r w:rsidR="00A926C3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(</w:t>
      </w: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e</w:t>
      </w:r>
      <w:r w:rsidR="00A926C3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)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7B58A1EC" w14:textId="74BA2AAA" w:rsidR="001C4604" w:rsidRPr="001C4604" w:rsidRDefault="001C4604" w:rsidP="00BC3ED9">
      <w:pPr>
        <w:numPr>
          <w:ilvl w:val="0"/>
          <w:numId w:val="39"/>
        </w:numPr>
        <w:spacing w:after="8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L’enfant « favorisé »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;</w:t>
      </w:r>
    </w:p>
    <w:p w14:paraId="1248E115" w14:textId="3807854D" w:rsidR="001C4604" w:rsidRPr="001C4604" w:rsidRDefault="001C4604" w:rsidP="00D03B8C">
      <w:pPr>
        <w:numPr>
          <w:ilvl w:val="0"/>
          <w:numId w:val="39"/>
        </w:numPr>
        <w:spacing w:before="100" w:beforeAutospacing="1" w:after="100" w:afterAutospacing="1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  <w:r w:rsidRPr="001C4604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Un autre enfant qui se sent délaissé</w:t>
      </w:r>
      <w:r w:rsidR="004174FA"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  <w:t>.</w:t>
      </w:r>
    </w:p>
    <w:p w14:paraId="10EFB055" w14:textId="77777777" w:rsidR="001C4604" w:rsidRPr="001C4604" w:rsidRDefault="001C4604" w:rsidP="00D03B8C">
      <w:pPr>
        <w:spacing w:after="0" w:line="360" w:lineRule="auto"/>
        <w:rPr>
          <w:rFonts w:ascii="Century Gothic" w:eastAsia="Times New Roman" w:hAnsi="Century Gothic" w:cs="Times New Roman"/>
          <w:kern w:val="0"/>
          <w:sz w:val="24"/>
          <w:szCs w:val="24"/>
          <w:lang w:eastAsia="fr-CA"/>
          <w14:ligatures w14:val="none"/>
        </w:rPr>
      </w:pPr>
    </w:p>
    <w:p w14:paraId="4D2D1CCE" w14:textId="77777777" w:rsidR="001C4604" w:rsidRPr="001C4604" w:rsidRDefault="001C4604" w:rsidP="00D03B8C">
      <w:pPr>
        <w:spacing w:line="360" w:lineRule="auto"/>
        <w:jc w:val="both"/>
        <w:rPr>
          <w:rFonts w:ascii="Century Gothic" w:eastAsia="Aptos" w:hAnsi="Century Gothic" w:cs="Times New Roman"/>
          <w:sz w:val="24"/>
          <w:szCs w:val="24"/>
        </w:rPr>
      </w:pPr>
    </w:p>
    <w:p w14:paraId="14F2D571" w14:textId="77777777" w:rsidR="00F94265" w:rsidRPr="001C4604" w:rsidRDefault="00F94265" w:rsidP="00D03B8C">
      <w:pPr>
        <w:spacing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</w:p>
    <w:sectPr w:rsidR="00F94265" w:rsidRPr="001C4604" w:rsidSect="002F6C94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63211" w14:textId="77777777" w:rsidR="004B515E" w:rsidRDefault="004B515E" w:rsidP="0070582C">
      <w:pPr>
        <w:spacing w:after="0" w:line="240" w:lineRule="auto"/>
      </w:pPr>
      <w:r>
        <w:separator/>
      </w:r>
    </w:p>
  </w:endnote>
  <w:endnote w:type="continuationSeparator" w:id="0">
    <w:p w14:paraId="6A61BA08" w14:textId="77777777" w:rsidR="004B515E" w:rsidRDefault="004B515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C3C48F" w14:textId="53587558" w:rsidR="002F6C94" w:rsidRDefault="002F6C94">
    <w:pPr>
      <w:pStyle w:val="Pieddepage"/>
    </w:pPr>
    <w:r>
      <w:rPr>
        <w:noProof/>
      </w:rPr>
      <w:drawing>
        <wp:inline distT="0" distB="0" distL="0" distR="0" wp14:anchorId="039A912E" wp14:editId="341568A6">
          <wp:extent cx="1129921" cy="748030"/>
          <wp:effectExtent l="0" t="0" r="0" b="0"/>
          <wp:docPr id="905838498" name="Image 5" descr="Une image contenant texte, Police, logo, Graphique&#10;&#10;Le contenu généré par l’IA peut êtr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5838498" name="Image 5" descr="Une image contenant texte, Police, logo, Graphique&#10;&#10;Le contenu généré par l’IA peut être incorrect.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F5DA41" w14:textId="77777777" w:rsidR="00710027" w:rsidRPr="00710027" w:rsidRDefault="00710027" w:rsidP="0071002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71002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71002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710027">
      <w:rPr>
        <w:rFonts w:ascii="Aptos" w:eastAsia="Aptos" w:hAnsi="Aptos" w:cs="Arial"/>
        <w:sz w:val="18"/>
        <w:szCs w:val="18"/>
      </w:rPr>
      <w:t xml:space="preserve"> </w:t>
    </w:r>
  </w:p>
  <w:p w14:paraId="66DC5F50" w14:textId="77777777" w:rsidR="00710027" w:rsidRDefault="0071002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7BE96D" w14:textId="77777777" w:rsidR="004B515E" w:rsidRDefault="004B515E" w:rsidP="0070582C">
      <w:pPr>
        <w:spacing w:after="0" w:line="240" w:lineRule="auto"/>
      </w:pPr>
      <w:r>
        <w:separator/>
      </w:r>
    </w:p>
  </w:footnote>
  <w:footnote w:type="continuationSeparator" w:id="0">
    <w:p w14:paraId="198FD55E" w14:textId="77777777" w:rsidR="004B515E" w:rsidRDefault="004B515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2F6C94" w14:paraId="712011A2" w14:textId="77777777" w:rsidTr="006516E0">
      <w:tc>
        <w:tcPr>
          <w:tcW w:w="236" w:type="dxa"/>
        </w:tcPr>
        <w:p w14:paraId="738B176B" w14:textId="77777777" w:rsidR="002F6C94" w:rsidRDefault="002F6C94" w:rsidP="002F6C9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A0E559D" w14:textId="77777777" w:rsidR="002F6C94" w:rsidRPr="009D1C09" w:rsidRDefault="002F6C94" w:rsidP="002F6C94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2F737AF" w14:textId="77777777" w:rsidR="002F6C94" w:rsidRDefault="002F6C94" w:rsidP="002F6C94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16E64F4F" w14:textId="77777777" w:rsidR="002F6C94" w:rsidRPr="002F6C94" w:rsidRDefault="002F6C94" w:rsidP="002F6C94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2.45pt;height:12.45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3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8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9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1"/>
  </w:num>
  <w:num w:numId="2" w16cid:durableId="2132824688">
    <w:abstractNumId w:val="15"/>
  </w:num>
  <w:num w:numId="3" w16cid:durableId="1136871955">
    <w:abstractNumId w:val="3"/>
  </w:num>
  <w:num w:numId="4" w16cid:durableId="693507323">
    <w:abstractNumId w:val="17"/>
  </w:num>
  <w:num w:numId="5" w16cid:durableId="1983458588">
    <w:abstractNumId w:val="5"/>
  </w:num>
  <w:num w:numId="6" w16cid:durableId="777408216">
    <w:abstractNumId w:val="35"/>
  </w:num>
  <w:num w:numId="7" w16cid:durableId="579677233">
    <w:abstractNumId w:val="9"/>
  </w:num>
  <w:num w:numId="8" w16cid:durableId="1145703398">
    <w:abstractNumId w:val="14"/>
  </w:num>
  <w:num w:numId="9" w16cid:durableId="415202896">
    <w:abstractNumId w:val="20"/>
  </w:num>
  <w:num w:numId="10" w16cid:durableId="370108147">
    <w:abstractNumId w:val="37"/>
  </w:num>
  <w:num w:numId="11" w16cid:durableId="1926449511">
    <w:abstractNumId w:val="23"/>
  </w:num>
  <w:num w:numId="12" w16cid:durableId="668866970">
    <w:abstractNumId w:val="28"/>
  </w:num>
  <w:num w:numId="13" w16cid:durableId="1882326827">
    <w:abstractNumId w:val="16"/>
  </w:num>
  <w:num w:numId="14" w16cid:durableId="468978908">
    <w:abstractNumId w:val="10"/>
  </w:num>
  <w:num w:numId="15" w16cid:durableId="1683049295">
    <w:abstractNumId w:val="12"/>
  </w:num>
  <w:num w:numId="16" w16cid:durableId="1134447437">
    <w:abstractNumId w:val="30"/>
  </w:num>
  <w:num w:numId="17" w16cid:durableId="613288444">
    <w:abstractNumId w:val="0"/>
  </w:num>
  <w:num w:numId="18" w16cid:durableId="487214568">
    <w:abstractNumId w:val="36"/>
  </w:num>
  <w:num w:numId="19" w16cid:durableId="1993678578">
    <w:abstractNumId w:val="4"/>
  </w:num>
  <w:num w:numId="20" w16cid:durableId="584189764">
    <w:abstractNumId w:val="38"/>
  </w:num>
  <w:num w:numId="21" w16cid:durableId="832261954">
    <w:abstractNumId w:val="26"/>
  </w:num>
  <w:num w:numId="22" w16cid:durableId="26492505">
    <w:abstractNumId w:val="22"/>
  </w:num>
  <w:num w:numId="23" w16cid:durableId="1394237388">
    <w:abstractNumId w:val="29"/>
  </w:num>
  <w:num w:numId="24" w16cid:durableId="1055936675">
    <w:abstractNumId w:val="24"/>
  </w:num>
  <w:num w:numId="25" w16cid:durableId="2053535460">
    <w:abstractNumId w:val="21"/>
  </w:num>
  <w:num w:numId="26" w16cid:durableId="707149325">
    <w:abstractNumId w:val="33"/>
  </w:num>
  <w:num w:numId="27" w16cid:durableId="627005490">
    <w:abstractNumId w:val="19"/>
  </w:num>
  <w:num w:numId="28" w16cid:durableId="2008054196">
    <w:abstractNumId w:val="18"/>
  </w:num>
  <w:num w:numId="29" w16cid:durableId="1737507757">
    <w:abstractNumId w:val="25"/>
  </w:num>
  <w:num w:numId="30" w16cid:durableId="455877774">
    <w:abstractNumId w:val="39"/>
  </w:num>
  <w:num w:numId="31" w16cid:durableId="1145658590">
    <w:abstractNumId w:val="1"/>
  </w:num>
  <w:num w:numId="32" w16cid:durableId="1813787206">
    <w:abstractNumId w:val="8"/>
  </w:num>
  <w:num w:numId="33" w16cid:durableId="196164702">
    <w:abstractNumId w:val="34"/>
  </w:num>
  <w:num w:numId="34" w16cid:durableId="1775904035">
    <w:abstractNumId w:val="6"/>
  </w:num>
  <w:num w:numId="35" w16cid:durableId="1888028425">
    <w:abstractNumId w:val="31"/>
  </w:num>
  <w:num w:numId="36" w16cid:durableId="1839346111">
    <w:abstractNumId w:val="7"/>
  </w:num>
  <w:num w:numId="37" w16cid:durableId="204414192">
    <w:abstractNumId w:val="13"/>
  </w:num>
  <w:num w:numId="38" w16cid:durableId="408577077">
    <w:abstractNumId w:val="32"/>
  </w:num>
  <w:num w:numId="39" w16cid:durableId="323317757">
    <w:abstractNumId w:val="40"/>
  </w:num>
  <w:num w:numId="40" w16cid:durableId="1743677683">
    <w:abstractNumId w:val="2"/>
  </w:num>
  <w:num w:numId="41" w16cid:durableId="557282677">
    <w:abstractNumId w:val="2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307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1919"/>
    <w:rsid w:val="00006C37"/>
    <w:rsid w:val="00013472"/>
    <w:rsid w:val="00014A36"/>
    <w:rsid w:val="0001587E"/>
    <w:rsid w:val="00020852"/>
    <w:rsid w:val="0002451E"/>
    <w:rsid w:val="00040D30"/>
    <w:rsid w:val="00053573"/>
    <w:rsid w:val="000535CD"/>
    <w:rsid w:val="00054037"/>
    <w:rsid w:val="00065534"/>
    <w:rsid w:val="00071CD0"/>
    <w:rsid w:val="000744E6"/>
    <w:rsid w:val="0007646B"/>
    <w:rsid w:val="000773A1"/>
    <w:rsid w:val="000878FF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0142"/>
    <w:rsid w:val="00192169"/>
    <w:rsid w:val="00195B60"/>
    <w:rsid w:val="001960D8"/>
    <w:rsid w:val="001B30BD"/>
    <w:rsid w:val="001C460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2665A"/>
    <w:rsid w:val="002317E6"/>
    <w:rsid w:val="0023230D"/>
    <w:rsid w:val="00232EAE"/>
    <w:rsid w:val="002451F4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E13A3"/>
    <w:rsid w:val="002E4C96"/>
    <w:rsid w:val="002F5116"/>
    <w:rsid w:val="002F6C94"/>
    <w:rsid w:val="00302C65"/>
    <w:rsid w:val="00307453"/>
    <w:rsid w:val="00313149"/>
    <w:rsid w:val="00313C94"/>
    <w:rsid w:val="00316C54"/>
    <w:rsid w:val="003208FF"/>
    <w:rsid w:val="00324292"/>
    <w:rsid w:val="003242F7"/>
    <w:rsid w:val="00326797"/>
    <w:rsid w:val="0033116F"/>
    <w:rsid w:val="00331193"/>
    <w:rsid w:val="00333933"/>
    <w:rsid w:val="003370D8"/>
    <w:rsid w:val="00353ADD"/>
    <w:rsid w:val="00356ED2"/>
    <w:rsid w:val="0036205F"/>
    <w:rsid w:val="00362681"/>
    <w:rsid w:val="0037359B"/>
    <w:rsid w:val="00387EFE"/>
    <w:rsid w:val="003939C6"/>
    <w:rsid w:val="00394CDB"/>
    <w:rsid w:val="003A325B"/>
    <w:rsid w:val="003B51B0"/>
    <w:rsid w:val="003C5B08"/>
    <w:rsid w:val="003D061A"/>
    <w:rsid w:val="003D2A63"/>
    <w:rsid w:val="003D6D4E"/>
    <w:rsid w:val="003F7103"/>
    <w:rsid w:val="00404771"/>
    <w:rsid w:val="00407320"/>
    <w:rsid w:val="0041073A"/>
    <w:rsid w:val="004119DD"/>
    <w:rsid w:val="004174FA"/>
    <w:rsid w:val="00420DA9"/>
    <w:rsid w:val="004412C3"/>
    <w:rsid w:val="004455BC"/>
    <w:rsid w:val="00462365"/>
    <w:rsid w:val="00476EAF"/>
    <w:rsid w:val="00482EB6"/>
    <w:rsid w:val="004871DC"/>
    <w:rsid w:val="00492817"/>
    <w:rsid w:val="004A3E6B"/>
    <w:rsid w:val="004B41ED"/>
    <w:rsid w:val="004B515E"/>
    <w:rsid w:val="004C2085"/>
    <w:rsid w:val="004D6962"/>
    <w:rsid w:val="004E07C2"/>
    <w:rsid w:val="00505F6E"/>
    <w:rsid w:val="00510AE2"/>
    <w:rsid w:val="005228EE"/>
    <w:rsid w:val="0054261B"/>
    <w:rsid w:val="00547F84"/>
    <w:rsid w:val="005526D1"/>
    <w:rsid w:val="00553CE0"/>
    <w:rsid w:val="0055481E"/>
    <w:rsid w:val="005578FD"/>
    <w:rsid w:val="00566656"/>
    <w:rsid w:val="00572A2A"/>
    <w:rsid w:val="00574AC6"/>
    <w:rsid w:val="00575247"/>
    <w:rsid w:val="00576A13"/>
    <w:rsid w:val="00594F68"/>
    <w:rsid w:val="005A2308"/>
    <w:rsid w:val="005B3740"/>
    <w:rsid w:val="005C22F4"/>
    <w:rsid w:val="005C4207"/>
    <w:rsid w:val="005D4306"/>
    <w:rsid w:val="005E785C"/>
    <w:rsid w:val="005F78D2"/>
    <w:rsid w:val="006013CC"/>
    <w:rsid w:val="00604FF6"/>
    <w:rsid w:val="00607AE7"/>
    <w:rsid w:val="006130BE"/>
    <w:rsid w:val="00616CB4"/>
    <w:rsid w:val="006322C3"/>
    <w:rsid w:val="00642B97"/>
    <w:rsid w:val="00642C86"/>
    <w:rsid w:val="00650BBF"/>
    <w:rsid w:val="006531FE"/>
    <w:rsid w:val="006657DF"/>
    <w:rsid w:val="006718C4"/>
    <w:rsid w:val="00680B16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0027"/>
    <w:rsid w:val="00712158"/>
    <w:rsid w:val="0072222C"/>
    <w:rsid w:val="00722366"/>
    <w:rsid w:val="0072311E"/>
    <w:rsid w:val="00741967"/>
    <w:rsid w:val="00743251"/>
    <w:rsid w:val="007466B0"/>
    <w:rsid w:val="00746DCC"/>
    <w:rsid w:val="007534EC"/>
    <w:rsid w:val="0075443D"/>
    <w:rsid w:val="00761C60"/>
    <w:rsid w:val="0076473F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300D"/>
    <w:rsid w:val="007B4CA9"/>
    <w:rsid w:val="007C0E51"/>
    <w:rsid w:val="007C1534"/>
    <w:rsid w:val="007D6B34"/>
    <w:rsid w:val="007D6D60"/>
    <w:rsid w:val="007D74F4"/>
    <w:rsid w:val="007D7D3A"/>
    <w:rsid w:val="007E203C"/>
    <w:rsid w:val="007E5B00"/>
    <w:rsid w:val="007E5D91"/>
    <w:rsid w:val="007F4852"/>
    <w:rsid w:val="007F52C8"/>
    <w:rsid w:val="00805C6E"/>
    <w:rsid w:val="00817A91"/>
    <w:rsid w:val="00824ECC"/>
    <w:rsid w:val="00831F64"/>
    <w:rsid w:val="00841717"/>
    <w:rsid w:val="00844638"/>
    <w:rsid w:val="008472FB"/>
    <w:rsid w:val="00851623"/>
    <w:rsid w:val="00852B87"/>
    <w:rsid w:val="008547D6"/>
    <w:rsid w:val="00863D33"/>
    <w:rsid w:val="008752D3"/>
    <w:rsid w:val="00877CF5"/>
    <w:rsid w:val="00880644"/>
    <w:rsid w:val="0089427D"/>
    <w:rsid w:val="008A5971"/>
    <w:rsid w:val="008B3447"/>
    <w:rsid w:val="008D0024"/>
    <w:rsid w:val="008E4F46"/>
    <w:rsid w:val="008F2146"/>
    <w:rsid w:val="008F270C"/>
    <w:rsid w:val="008F46B9"/>
    <w:rsid w:val="008F6D64"/>
    <w:rsid w:val="009071A6"/>
    <w:rsid w:val="00926456"/>
    <w:rsid w:val="00944437"/>
    <w:rsid w:val="00944C84"/>
    <w:rsid w:val="0095549C"/>
    <w:rsid w:val="00956450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6380"/>
    <w:rsid w:val="009F0574"/>
    <w:rsid w:val="009F57BA"/>
    <w:rsid w:val="00A03FC4"/>
    <w:rsid w:val="00A07677"/>
    <w:rsid w:val="00A13DC6"/>
    <w:rsid w:val="00A17D2F"/>
    <w:rsid w:val="00A35339"/>
    <w:rsid w:val="00A42116"/>
    <w:rsid w:val="00A50AA9"/>
    <w:rsid w:val="00A566E7"/>
    <w:rsid w:val="00A614DE"/>
    <w:rsid w:val="00A77369"/>
    <w:rsid w:val="00A80406"/>
    <w:rsid w:val="00A926C3"/>
    <w:rsid w:val="00AA18DC"/>
    <w:rsid w:val="00AA5F82"/>
    <w:rsid w:val="00AB0121"/>
    <w:rsid w:val="00AB27A3"/>
    <w:rsid w:val="00AB4F46"/>
    <w:rsid w:val="00AC1C9C"/>
    <w:rsid w:val="00AD11B8"/>
    <w:rsid w:val="00AE3CDE"/>
    <w:rsid w:val="00AE402E"/>
    <w:rsid w:val="00AF17E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6C34"/>
    <w:rsid w:val="00B774F8"/>
    <w:rsid w:val="00B81469"/>
    <w:rsid w:val="00B83139"/>
    <w:rsid w:val="00BC1794"/>
    <w:rsid w:val="00BC3ED9"/>
    <w:rsid w:val="00BC3FD3"/>
    <w:rsid w:val="00BF40DA"/>
    <w:rsid w:val="00BF526F"/>
    <w:rsid w:val="00C07853"/>
    <w:rsid w:val="00C13B3B"/>
    <w:rsid w:val="00C243D8"/>
    <w:rsid w:val="00C41AD1"/>
    <w:rsid w:val="00C44FE8"/>
    <w:rsid w:val="00C572F6"/>
    <w:rsid w:val="00C8004A"/>
    <w:rsid w:val="00C855BB"/>
    <w:rsid w:val="00C9759F"/>
    <w:rsid w:val="00CA354A"/>
    <w:rsid w:val="00CA3808"/>
    <w:rsid w:val="00CB0D16"/>
    <w:rsid w:val="00CB610A"/>
    <w:rsid w:val="00CD0836"/>
    <w:rsid w:val="00CD4FD6"/>
    <w:rsid w:val="00CD6550"/>
    <w:rsid w:val="00CE4218"/>
    <w:rsid w:val="00CF0AE9"/>
    <w:rsid w:val="00D03B8C"/>
    <w:rsid w:val="00D168AD"/>
    <w:rsid w:val="00D176F5"/>
    <w:rsid w:val="00D2189C"/>
    <w:rsid w:val="00D35E68"/>
    <w:rsid w:val="00D449B6"/>
    <w:rsid w:val="00D454DE"/>
    <w:rsid w:val="00D723A8"/>
    <w:rsid w:val="00D8640E"/>
    <w:rsid w:val="00D91C33"/>
    <w:rsid w:val="00D933EA"/>
    <w:rsid w:val="00DA17D2"/>
    <w:rsid w:val="00DA49EF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138F8"/>
    <w:rsid w:val="00E2764A"/>
    <w:rsid w:val="00E36F05"/>
    <w:rsid w:val="00E436F2"/>
    <w:rsid w:val="00E43F6B"/>
    <w:rsid w:val="00E4524C"/>
    <w:rsid w:val="00E5330E"/>
    <w:rsid w:val="00E56CD6"/>
    <w:rsid w:val="00E5774E"/>
    <w:rsid w:val="00E57DF9"/>
    <w:rsid w:val="00E8022B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42B0"/>
    <w:rsid w:val="00F15B9D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67A63"/>
    <w:rsid w:val="00F7389B"/>
    <w:rsid w:val="00F7728A"/>
    <w:rsid w:val="00F91D8E"/>
    <w:rsid w:val="00F92547"/>
    <w:rsid w:val="00F94265"/>
    <w:rsid w:val="00F96B23"/>
    <w:rsid w:val="00FC3255"/>
    <w:rsid w:val="00FC5E9E"/>
    <w:rsid w:val="00FC6B87"/>
    <w:rsid w:val="00FE70B6"/>
    <w:rsid w:val="00FF6165"/>
    <w:rsid w:val="00FF7AAF"/>
    <w:rsid w:val="00FF7AE5"/>
    <w:rsid w:val="15A4D023"/>
    <w:rsid w:val="3F5F0338"/>
    <w:rsid w:val="4763E9B5"/>
    <w:rsid w:val="55340494"/>
    <w:rsid w:val="7746EB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3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0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terms/"/>
    <ds:schemaRef ds:uri="http://schemas.microsoft.com/office/2006/documentManagement/types"/>
    <ds:schemaRef ds:uri="http://purl.org/dc/elements/1.1/"/>
    <ds:schemaRef ds:uri="http://www.w3.org/XML/1998/namespace"/>
    <ds:schemaRef ds:uri="http://schemas.microsoft.com/office/2006/metadata/properties"/>
    <ds:schemaRef ds:uri="http://schemas.microsoft.com/office/infopath/2007/PartnerControls"/>
    <ds:schemaRef ds:uri="http://purl.org/dc/dcmitype/"/>
    <ds:schemaRef ds:uri="http://schemas.openxmlformats.org/package/2006/metadata/core-properties"/>
    <ds:schemaRef ds:uri="7aa57037-ac31-4b49-a37c-7c1c483d06e5"/>
    <ds:schemaRef ds:uri="1db46746-4a49-4b26-ac44-92e91f8be51f"/>
  </ds:schemaRefs>
</ds:datastoreItem>
</file>

<file path=customXml/itemProps3.xml><?xml version="1.0" encoding="utf-8"?>
<ds:datastoreItem xmlns:ds="http://schemas.openxmlformats.org/officeDocument/2006/customXml" ds:itemID="{3DD6F4C6-19CE-42C3-BEEF-BD7D0DF7877C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617</Words>
  <Characters>3396</Characters>
  <Application>Microsoft Office Word</Application>
  <DocSecurity>0</DocSecurity>
  <Lines>28</Lines>
  <Paragraphs>8</Paragraphs>
  <ScaleCrop>false</ScaleCrop>
  <Company>Cegep de Jonquiere</Company>
  <LinksUpToDate>false</LinksUpToDate>
  <CharactersWithSpaces>4005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50</cp:revision>
  <dcterms:created xsi:type="dcterms:W3CDTF">2025-10-23T14:25:00Z</dcterms:created>
  <dcterms:modified xsi:type="dcterms:W3CDTF">2026-06-08T14:55:00Z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63600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