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15ABA5C1" w:rsidR="00C9759F" w:rsidRDefault="003E368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3E76176D">
            <wp:simplePos x="0" y="0"/>
            <wp:positionH relativeFrom="margin">
              <wp:align>center</wp:align>
            </wp:positionH>
            <wp:positionV relativeFrom="paragraph">
              <wp:posOffset>3098973</wp:posOffset>
            </wp:positionV>
            <wp:extent cx="7379335" cy="4715510"/>
            <wp:effectExtent l="0" t="0" r="0" b="889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1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7502A3B1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329600"/>
                <wp:effectExtent l="0" t="0" r="0" b="508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32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C312F5E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FB1D2B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CEBAFB4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3A6DC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AD4AEC8" w:rsidR="00232EAE" w:rsidRPr="006718C4" w:rsidRDefault="003A6DCB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Alimentation chez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0FB3ED1" w14:textId="56A459FE" w:rsidR="0041789C" w:rsidRPr="00A2556D" w:rsidRDefault="00D55B94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Faire le plein d’idées!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77.1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C312F5E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FB1D2B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CEBAFB4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3A6DC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AD4AEC8" w:rsidR="00232EAE" w:rsidRPr="006718C4" w:rsidRDefault="003A6DCB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Alimentation chez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0FB3ED1" w14:textId="56A459FE" w:rsidR="0041789C" w:rsidRPr="00A2556D" w:rsidRDefault="00D55B94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Faire le plein d’idées!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7AFD9A8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E7959B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0A63543F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PrstBy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77E7959B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0A63543F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CF1E254" w14:textId="0E2B1AA8" w:rsidR="00D55B94" w:rsidRDefault="00D55B94" w:rsidP="00F068F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recenser et </w:t>
      </w:r>
      <w:r w:rsidR="009841F2">
        <w:rPr>
          <w:rFonts w:ascii="Century Gothic" w:eastAsia="Aptos" w:hAnsi="Century Gothic" w:cs="Times New Roman"/>
          <w:color w:val="auto"/>
          <w:sz w:val="24"/>
          <w:szCs w:val="24"/>
        </w:rPr>
        <w:t>d’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analyser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des ressources éducatives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fiables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permettant de promouvoir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de saines habitudes alimentaires auprès des enfants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0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à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12 ans.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6E296289" w:rsidR="007D068F" w:rsidRDefault="007D068F" w:rsidP="00F068F5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F068F5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7F700699" w14:textId="07766619" w:rsidR="00D55B94" w:rsidRDefault="00D55B94" w:rsidP="00F068F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Trouvez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sur Internet des ressources éducatives fiables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destinées au personnel éducateur</w:t>
      </w:r>
      <w:r w:rsidR="00EC5AB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pour promouvoir les saines habitudes alimentaires chez les enfants de 0 à 12 ans</w:t>
      </w:r>
      <w:r w:rsidR="005F723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en respectant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les principes du cadre de référence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hyperlink r:id="rId12" w:tgtFrame="_blank" w:history="1">
        <w:r w:rsidRPr="00D55B94">
          <w:rPr>
            <w:rStyle w:val="Hyperlien"/>
            <w:rFonts w:ascii="Century Gothic" w:eastAsia="Aptos" w:hAnsi="Century Gothic" w:cs="Times New Roman"/>
            <w:sz w:val="24"/>
            <w:szCs w:val="24"/>
          </w:rPr>
          <w:t>Gazelle et Potiron</w:t>
        </w:r>
      </w:hyperlink>
      <w:r w:rsidRPr="00D55B94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  <w:r w:rsidR="00F068F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21F74C15" w14:textId="13ECD33A" w:rsidR="00F2353C" w:rsidRDefault="00F2353C" w:rsidP="00F068F5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57F717D3" w:rsidR="00531160" w:rsidRPr="00531160" w:rsidRDefault="00531160" w:rsidP="00F068F5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F068F5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0E8AE8D9" w14:textId="3E93F369" w:rsidR="00D55B94" w:rsidRPr="00D55B94" w:rsidRDefault="00D55B94" w:rsidP="00F068F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D55B94">
        <w:rPr>
          <w:rFonts w:ascii="Century Gothic" w:hAnsi="Century Gothic"/>
          <w:sz w:val="24"/>
          <w:szCs w:val="24"/>
        </w:rPr>
        <w:t>Recherchez sur Internet</w:t>
      </w:r>
      <w:r w:rsidR="00F068F5">
        <w:rPr>
          <w:rFonts w:ascii="Century Gothic" w:hAnsi="Century Gothic"/>
          <w:sz w:val="24"/>
          <w:szCs w:val="24"/>
        </w:rPr>
        <w:t xml:space="preserve"> </w:t>
      </w:r>
      <w:r w:rsidR="005F7235">
        <w:rPr>
          <w:rFonts w:ascii="Century Gothic" w:hAnsi="Century Gothic"/>
          <w:sz w:val="24"/>
          <w:szCs w:val="24"/>
        </w:rPr>
        <w:t>cinq</w:t>
      </w:r>
      <w:r w:rsidR="00F068F5">
        <w:rPr>
          <w:rFonts w:ascii="Century Gothic" w:hAnsi="Century Gothic"/>
          <w:sz w:val="24"/>
          <w:szCs w:val="24"/>
        </w:rPr>
        <w:t xml:space="preserve"> </w:t>
      </w:r>
      <w:r w:rsidRPr="00D55B94">
        <w:rPr>
          <w:rFonts w:ascii="Century Gothic" w:hAnsi="Century Gothic"/>
          <w:sz w:val="24"/>
          <w:szCs w:val="24"/>
        </w:rPr>
        <w:t>ressources éducatives s’adressant au personnel éducateur. Cela peut être des programmes d’animation, des activités,</w:t>
      </w:r>
      <w:r w:rsidR="00F068F5">
        <w:rPr>
          <w:rFonts w:ascii="Century Gothic" w:hAnsi="Century Gothic"/>
          <w:sz w:val="24"/>
          <w:szCs w:val="24"/>
        </w:rPr>
        <w:t xml:space="preserve"> </w:t>
      </w:r>
      <w:r w:rsidRPr="00D55B94">
        <w:rPr>
          <w:rFonts w:ascii="Century Gothic" w:hAnsi="Century Gothic"/>
          <w:sz w:val="24"/>
          <w:szCs w:val="24"/>
        </w:rPr>
        <w:t>des ressources d’information,</w:t>
      </w:r>
      <w:r w:rsidR="00F068F5">
        <w:rPr>
          <w:rFonts w:ascii="Century Gothic" w:hAnsi="Century Gothic"/>
          <w:sz w:val="24"/>
          <w:szCs w:val="24"/>
        </w:rPr>
        <w:t xml:space="preserve"> </w:t>
      </w:r>
      <w:r w:rsidRPr="00D55B94">
        <w:rPr>
          <w:rFonts w:ascii="Century Gothic" w:hAnsi="Century Gothic"/>
          <w:sz w:val="24"/>
          <w:szCs w:val="24"/>
        </w:rPr>
        <w:t>etc.</w:t>
      </w:r>
      <w:r w:rsidR="00F068F5">
        <w:rPr>
          <w:rFonts w:ascii="Century Gothic" w:hAnsi="Century Gothic"/>
          <w:sz w:val="24"/>
          <w:szCs w:val="24"/>
        </w:rPr>
        <w:t xml:space="preserve"> </w:t>
      </w:r>
    </w:p>
    <w:p w14:paraId="021391FF" w14:textId="1426BB99" w:rsidR="00D55B94" w:rsidRPr="00D55B94" w:rsidRDefault="00D55B94" w:rsidP="00F068F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D55B94">
        <w:rPr>
          <w:rFonts w:ascii="Century Gothic" w:hAnsi="Century Gothic"/>
          <w:b/>
          <w:bCs/>
          <w:sz w:val="24"/>
          <w:szCs w:val="24"/>
        </w:rPr>
        <w:t>Étape 2</w:t>
      </w:r>
      <w:r w:rsidR="00F068F5">
        <w:rPr>
          <w:rFonts w:ascii="Century Gothic" w:hAnsi="Century Gothic"/>
          <w:sz w:val="24"/>
          <w:szCs w:val="24"/>
        </w:rPr>
        <w:t xml:space="preserve"> </w:t>
      </w:r>
    </w:p>
    <w:p w14:paraId="43D489DA" w14:textId="263A6EAE" w:rsidR="00D55B94" w:rsidRPr="00D55B94" w:rsidRDefault="00D55B94" w:rsidP="00F068F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D55B94">
        <w:rPr>
          <w:rFonts w:ascii="Century Gothic" w:hAnsi="Century Gothic"/>
          <w:sz w:val="24"/>
          <w:szCs w:val="24"/>
        </w:rPr>
        <w:t>Complétez le tableau</w:t>
      </w:r>
      <w:r w:rsidR="00F068F5">
        <w:rPr>
          <w:rFonts w:ascii="Century Gothic" w:hAnsi="Century Gothic"/>
          <w:sz w:val="24"/>
          <w:szCs w:val="24"/>
        </w:rPr>
        <w:t xml:space="preserve"> </w:t>
      </w:r>
      <w:r w:rsidRPr="00D55B94">
        <w:rPr>
          <w:rFonts w:ascii="Century Gothic" w:hAnsi="Century Gothic"/>
          <w:sz w:val="24"/>
          <w:szCs w:val="24"/>
        </w:rPr>
        <w:t>ci-</w:t>
      </w:r>
      <w:r w:rsidR="00F1525D">
        <w:rPr>
          <w:rFonts w:ascii="Century Gothic" w:hAnsi="Century Gothic"/>
          <w:sz w:val="24"/>
          <w:szCs w:val="24"/>
        </w:rPr>
        <w:t>dessous</w:t>
      </w:r>
      <w:r w:rsidR="00F068F5">
        <w:rPr>
          <w:rFonts w:ascii="Century Gothic" w:hAnsi="Century Gothic"/>
          <w:sz w:val="24"/>
          <w:szCs w:val="24"/>
        </w:rPr>
        <w:t xml:space="preserve"> </w:t>
      </w:r>
      <w:r w:rsidRPr="00D55B94">
        <w:rPr>
          <w:rFonts w:ascii="Century Gothic" w:hAnsi="Century Gothic"/>
          <w:sz w:val="24"/>
          <w:szCs w:val="24"/>
        </w:rPr>
        <w:t>en</w:t>
      </w:r>
      <w:r w:rsidR="00F068F5">
        <w:rPr>
          <w:rFonts w:ascii="Century Gothic" w:hAnsi="Century Gothic"/>
          <w:sz w:val="24"/>
          <w:szCs w:val="24"/>
        </w:rPr>
        <w:t xml:space="preserve"> </w:t>
      </w:r>
      <w:r w:rsidRPr="00D55B94">
        <w:rPr>
          <w:rFonts w:ascii="Century Gothic" w:hAnsi="Century Gothic"/>
          <w:sz w:val="24"/>
          <w:szCs w:val="24"/>
        </w:rPr>
        <w:t>inscrivant</w:t>
      </w:r>
      <w:r w:rsidR="00F068F5">
        <w:rPr>
          <w:rFonts w:ascii="Century Gothic" w:hAnsi="Century Gothic"/>
          <w:sz w:val="24"/>
          <w:szCs w:val="24"/>
        </w:rPr>
        <w:t xml:space="preserve"> </w:t>
      </w:r>
      <w:r w:rsidRPr="00D55B94">
        <w:rPr>
          <w:rFonts w:ascii="Century Gothic" w:hAnsi="Century Gothic"/>
          <w:sz w:val="24"/>
          <w:szCs w:val="24"/>
        </w:rPr>
        <w:t>l’information demandée</w:t>
      </w:r>
      <w:r w:rsidR="00F068F5">
        <w:rPr>
          <w:rFonts w:ascii="Century Gothic" w:hAnsi="Century Gothic"/>
          <w:sz w:val="24"/>
          <w:szCs w:val="24"/>
        </w:rPr>
        <w:t xml:space="preserve"> </w:t>
      </w:r>
      <w:r w:rsidR="009841F2">
        <w:rPr>
          <w:rFonts w:ascii="Century Gothic" w:hAnsi="Century Gothic"/>
          <w:sz w:val="24"/>
          <w:szCs w:val="24"/>
        </w:rPr>
        <w:t>:</w:t>
      </w:r>
    </w:p>
    <w:p w14:paraId="4BB93C1A" w14:textId="69FD6B6F" w:rsidR="00D55B94" w:rsidRPr="00D55B94" w:rsidRDefault="00F068F5" w:rsidP="00F068F5">
      <w:pPr>
        <w:numPr>
          <w:ilvl w:val="0"/>
          <w:numId w:val="38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Lien </w:t>
      </w:r>
      <w:r w:rsidR="00D55B94" w:rsidRPr="00D55B94">
        <w:rPr>
          <w:rFonts w:ascii="Century Gothic" w:hAnsi="Century Gothic"/>
          <w:sz w:val="24"/>
          <w:szCs w:val="24"/>
        </w:rPr>
        <w:t>Internet vers la ressource</w:t>
      </w:r>
      <w:r>
        <w:rPr>
          <w:rFonts w:ascii="Century Gothic" w:hAnsi="Century Gothic"/>
          <w:sz w:val="24"/>
          <w:szCs w:val="24"/>
        </w:rPr>
        <w:t>;</w:t>
      </w:r>
    </w:p>
    <w:p w14:paraId="1C437C00" w14:textId="1236E521" w:rsidR="00D55B94" w:rsidRPr="00D55B94" w:rsidRDefault="00F068F5" w:rsidP="00F068F5">
      <w:pPr>
        <w:numPr>
          <w:ilvl w:val="0"/>
          <w:numId w:val="39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D55B94" w:rsidRPr="00D55B94">
        <w:rPr>
          <w:rFonts w:ascii="Century Gothic" w:hAnsi="Century Gothic"/>
          <w:sz w:val="24"/>
          <w:szCs w:val="24"/>
        </w:rPr>
        <w:t>escription</w:t>
      </w:r>
      <w:r>
        <w:rPr>
          <w:rFonts w:ascii="Century Gothic" w:hAnsi="Century Gothic"/>
          <w:sz w:val="24"/>
          <w:szCs w:val="24"/>
        </w:rPr>
        <w:t xml:space="preserve"> </w:t>
      </w:r>
      <w:r w:rsidR="00D55B94" w:rsidRPr="00D55B94">
        <w:rPr>
          <w:rFonts w:ascii="Century Gothic" w:hAnsi="Century Gothic"/>
          <w:sz w:val="24"/>
          <w:szCs w:val="24"/>
        </w:rPr>
        <w:t>de ce que propose la ressource</w:t>
      </w:r>
      <w:r>
        <w:rPr>
          <w:rFonts w:ascii="Century Gothic" w:hAnsi="Century Gothic"/>
          <w:sz w:val="24"/>
          <w:szCs w:val="24"/>
        </w:rPr>
        <w:t>;</w:t>
      </w:r>
    </w:p>
    <w:p w14:paraId="6F7C38BC" w14:textId="01669146" w:rsidR="009841F2" w:rsidRDefault="00F068F5" w:rsidP="00F068F5">
      <w:pPr>
        <w:numPr>
          <w:ilvl w:val="0"/>
          <w:numId w:val="40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Groupe</w:t>
      </w:r>
      <w:r w:rsidR="00D55B94" w:rsidRPr="00D55B94">
        <w:rPr>
          <w:rFonts w:ascii="Century Gothic" w:hAnsi="Century Gothic"/>
          <w:sz w:val="24"/>
          <w:szCs w:val="24"/>
        </w:rPr>
        <w:t xml:space="preserve"> d’âge</w:t>
      </w:r>
      <w:r>
        <w:rPr>
          <w:rFonts w:ascii="Century Gothic" w:hAnsi="Century Gothic"/>
          <w:sz w:val="24"/>
          <w:szCs w:val="24"/>
        </w:rPr>
        <w:t xml:space="preserve"> </w:t>
      </w:r>
      <w:r w:rsidR="00D55B94" w:rsidRPr="00D55B94">
        <w:rPr>
          <w:rFonts w:ascii="Century Gothic" w:hAnsi="Century Gothic"/>
          <w:sz w:val="24"/>
          <w:szCs w:val="24"/>
        </w:rPr>
        <w:t>ciblé</w:t>
      </w:r>
      <w:r>
        <w:rPr>
          <w:rFonts w:ascii="Century Gothic" w:hAnsi="Century Gothic"/>
          <w:sz w:val="24"/>
          <w:szCs w:val="24"/>
        </w:rPr>
        <w:t>.</w:t>
      </w:r>
      <w:r w:rsidR="009841F2">
        <w:rPr>
          <w:rFonts w:ascii="Century Gothic" w:hAnsi="Century Gothic"/>
          <w:sz w:val="24"/>
          <w:szCs w:val="24"/>
        </w:rPr>
        <w:br w:type="page"/>
      </w:r>
    </w:p>
    <w:p w14:paraId="5D0C6C7E" w14:textId="391FD593" w:rsidR="00D55B94" w:rsidRPr="00D55B94" w:rsidRDefault="00D55B94" w:rsidP="00F068F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D55B94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  <w:r w:rsidR="00F068F5">
        <w:rPr>
          <w:rFonts w:ascii="Century Gothic" w:hAnsi="Century Gothic"/>
          <w:sz w:val="24"/>
          <w:szCs w:val="24"/>
        </w:rPr>
        <w:t xml:space="preserve"> </w:t>
      </w:r>
    </w:p>
    <w:p w14:paraId="28A8F01A" w14:textId="6AA907B5" w:rsidR="003A6DCB" w:rsidRDefault="00D55B94" w:rsidP="00F068F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D55B94">
        <w:rPr>
          <w:rFonts w:ascii="Century Gothic" w:hAnsi="Century Gothic"/>
          <w:sz w:val="24"/>
          <w:szCs w:val="24"/>
        </w:rPr>
        <w:t>Partage</w:t>
      </w:r>
      <w:r w:rsidR="00F1525D">
        <w:rPr>
          <w:rFonts w:ascii="Century Gothic" w:hAnsi="Century Gothic"/>
          <w:sz w:val="24"/>
          <w:szCs w:val="24"/>
        </w:rPr>
        <w:t>z</w:t>
      </w:r>
      <w:r w:rsidRPr="00D55B94">
        <w:rPr>
          <w:rFonts w:ascii="Century Gothic" w:hAnsi="Century Gothic"/>
          <w:sz w:val="24"/>
          <w:szCs w:val="24"/>
        </w:rPr>
        <w:t xml:space="preserve"> vos trouvailles avec vos collègues de classe afin de vous créer un bottin de ressources éducatives en lien avec la promotion de la saine alimentation.</w:t>
      </w:r>
      <w:r w:rsidR="00F068F5">
        <w:rPr>
          <w:rFonts w:ascii="Century Gothic" w:hAnsi="Century Gothic"/>
          <w:sz w:val="24"/>
          <w:szCs w:val="24"/>
        </w:rPr>
        <w:t xml:space="preserve"> </w:t>
      </w:r>
    </w:p>
    <w:tbl>
      <w:tblPr>
        <w:tblW w:w="935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5"/>
        <w:gridCol w:w="4252"/>
        <w:gridCol w:w="2268"/>
      </w:tblGrid>
      <w:tr w:rsidR="00D55B94" w:rsidRPr="00D55B94" w14:paraId="7B08472B" w14:textId="77777777" w:rsidTr="009841F2">
        <w:trPr>
          <w:trHeight w:val="300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1CF40820" w14:textId="30373376" w:rsidR="00D55B94" w:rsidRPr="00D55B94" w:rsidRDefault="00D55B94" w:rsidP="00D55B94">
            <w:pPr>
              <w:spacing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D55B94">
              <w:rPr>
                <w:rFonts w:ascii="Century Gothic" w:hAnsi="Century Gothic"/>
                <w:sz w:val="24"/>
                <w:szCs w:val="24"/>
              </w:rPr>
              <w:t>Lien Internet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58E879AF" w14:textId="50BE0B0F" w:rsidR="00D55B94" w:rsidRPr="00D55B94" w:rsidRDefault="00D55B94" w:rsidP="00D55B94">
            <w:pPr>
              <w:spacing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D55B94">
              <w:rPr>
                <w:rFonts w:ascii="Century Gothic" w:hAnsi="Century Gothic"/>
                <w:sz w:val="24"/>
                <w:szCs w:val="24"/>
              </w:rPr>
              <w:t>Description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6991020B" w14:textId="25BB2C72" w:rsidR="00D55B94" w:rsidRPr="00D55B94" w:rsidRDefault="00D55B94" w:rsidP="00D55B94">
            <w:pPr>
              <w:spacing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D55B94">
              <w:rPr>
                <w:rFonts w:ascii="Century Gothic" w:hAnsi="Century Gothic"/>
                <w:sz w:val="24"/>
                <w:szCs w:val="24"/>
              </w:rPr>
              <w:t>Groupe d’âge</w:t>
            </w:r>
          </w:p>
        </w:tc>
      </w:tr>
      <w:tr w:rsidR="00D55B94" w:rsidRPr="00D55B94" w14:paraId="4B012D78" w14:textId="77777777" w:rsidTr="009841F2">
        <w:trPr>
          <w:trHeight w:val="300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79F4166" w14:textId="2F010D86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039C9470" w14:textId="371D15ED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8F750E0" w14:textId="10E765E2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2E66017" w14:textId="5B73F232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D55B94" w:rsidRPr="00D55B94" w14:paraId="34AD08B4" w14:textId="77777777" w:rsidTr="009841F2">
        <w:trPr>
          <w:trHeight w:val="300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73A29A4" w14:textId="6C0BB3D8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5D5C3245" w14:textId="3900EADB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017C06" w14:textId="47218D21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4FFCECB" w14:textId="692728CD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D55B94" w:rsidRPr="00D55B94" w14:paraId="41741436" w14:textId="77777777" w:rsidTr="009841F2">
        <w:trPr>
          <w:trHeight w:val="300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D33BBC0" w14:textId="46B908DE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74B6B733" w14:textId="6B1C96C1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09F0283" w14:textId="5068F8B9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F300D1F" w14:textId="2AC43EA4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D55B94" w:rsidRPr="00D55B94" w14:paraId="137BCCE5" w14:textId="77777777" w:rsidTr="009841F2">
        <w:trPr>
          <w:trHeight w:val="300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D382D11" w14:textId="3C45927C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0F25A9AA" w14:textId="3DB08A21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2EA92FC" w14:textId="4E4CA652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C15982C" w14:textId="17FBAD42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D55B94" w:rsidRPr="00D55B94" w14:paraId="198C48EE" w14:textId="77777777" w:rsidTr="009841F2">
        <w:trPr>
          <w:trHeight w:val="300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F7018E1" w14:textId="0715F585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5A771F3E" w14:textId="5C583674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6F66D82" w14:textId="618290A4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6D3E1DA" w14:textId="6C4BA5CC" w:rsidR="00D55B94" w:rsidRPr="00D55B94" w:rsidRDefault="00F068F5" w:rsidP="00D55B94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</w:tbl>
    <w:p w14:paraId="157F3B21" w14:textId="77777777" w:rsidR="00E2267C" w:rsidRDefault="00E2267C" w:rsidP="00E2267C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E2267C" w:rsidSect="005100DD">
      <w:headerReference w:type="default" r:id="rId13"/>
      <w:footerReference w:type="default" r:id="rId14"/>
      <w:footerReference w:type="first" r:id="rId15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29390D" w14:textId="77777777" w:rsidR="00FC7EA8" w:rsidRDefault="00FC7EA8" w:rsidP="0070582C">
      <w:pPr>
        <w:spacing w:after="0" w:line="240" w:lineRule="auto"/>
      </w:pPr>
      <w:r>
        <w:separator/>
      </w:r>
    </w:p>
  </w:endnote>
  <w:endnote w:type="continuationSeparator" w:id="0">
    <w:p w14:paraId="7792FC92" w14:textId="77777777" w:rsidR="00FC7EA8" w:rsidRDefault="00FC7EA8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25257B" w14:textId="77777777" w:rsidR="003E3684" w:rsidRPr="003E3684" w:rsidRDefault="003E3684" w:rsidP="003E368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3E368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3E368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3E3684">
      <w:rPr>
        <w:rFonts w:ascii="Aptos" w:eastAsia="Aptos" w:hAnsi="Aptos" w:cs="Arial"/>
        <w:sz w:val="18"/>
        <w:szCs w:val="18"/>
      </w:rPr>
      <w:t xml:space="preserve"> </w:t>
    </w:r>
  </w:p>
  <w:p w14:paraId="14B1201C" w14:textId="77777777" w:rsidR="003E3684" w:rsidRDefault="003E368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FB53C7" w14:textId="77777777" w:rsidR="00FC7EA8" w:rsidRDefault="00FC7EA8" w:rsidP="0070582C">
      <w:pPr>
        <w:spacing w:after="0" w:line="240" w:lineRule="auto"/>
      </w:pPr>
      <w:r>
        <w:separator/>
      </w:r>
    </w:p>
  </w:footnote>
  <w:footnote w:type="continuationSeparator" w:id="0">
    <w:p w14:paraId="70ECB118" w14:textId="77777777" w:rsidR="00FC7EA8" w:rsidRDefault="00FC7EA8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7B43679"/>
    <w:multiLevelType w:val="multilevel"/>
    <w:tmpl w:val="087A7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FA5CC2"/>
    <w:multiLevelType w:val="multilevel"/>
    <w:tmpl w:val="96F81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29D367E"/>
    <w:multiLevelType w:val="multilevel"/>
    <w:tmpl w:val="8A1CD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0C6D45"/>
    <w:multiLevelType w:val="multilevel"/>
    <w:tmpl w:val="9AE60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3695D77"/>
    <w:multiLevelType w:val="multilevel"/>
    <w:tmpl w:val="B3847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FD4DE7"/>
    <w:multiLevelType w:val="multilevel"/>
    <w:tmpl w:val="B824C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9953113"/>
    <w:multiLevelType w:val="multilevel"/>
    <w:tmpl w:val="A21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62A63FA"/>
    <w:multiLevelType w:val="multilevel"/>
    <w:tmpl w:val="678E4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BC52A41"/>
    <w:multiLevelType w:val="multilevel"/>
    <w:tmpl w:val="6A34D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D633F85"/>
    <w:multiLevelType w:val="multilevel"/>
    <w:tmpl w:val="2E76E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FA26FFC"/>
    <w:multiLevelType w:val="multilevel"/>
    <w:tmpl w:val="C93EC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E9078E8"/>
    <w:multiLevelType w:val="multilevel"/>
    <w:tmpl w:val="50762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602A748E"/>
    <w:multiLevelType w:val="multilevel"/>
    <w:tmpl w:val="9BB0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713A197D"/>
    <w:multiLevelType w:val="multilevel"/>
    <w:tmpl w:val="2C30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3F00B88"/>
    <w:multiLevelType w:val="multilevel"/>
    <w:tmpl w:val="30627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48E3396"/>
    <w:multiLevelType w:val="multilevel"/>
    <w:tmpl w:val="5FACB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85C2D21"/>
    <w:multiLevelType w:val="multilevel"/>
    <w:tmpl w:val="15D63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8E1264E"/>
    <w:multiLevelType w:val="multilevel"/>
    <w:tmpl w:val="636CC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28"/>
  </w:num>
  <w:num w:numId="2" w16cid:durableId="959803512">
    <w:abstractNumId w:val="1"/>
  </w:num>
  <w:num w:numId="3" w16cid:durableId="909579073">
    <w:abstractNumId w:val="30"/>
  </w:num>
  <w:num w:numId="4" w16cid:durableId="416101138">
    <w:abstractNumId w:val="21"/>
  </w:num>
  <w:num w:numId="5" w16cid:durableId="1413308218">
    <w:abstractNumId w:val="33"/>
  </w:num>
  <w:num w:numId="6" w16cid:durableId="1453746398">
    <w:abstractNumId w:val="31"/>
  </w:num>
  <w:num w:numId="7" w16cid:durableId="1515143778">
    <w:abstractNumId w:val="25"/>
  </w:num>
  <w:num w:numId="8" w16cid:durableId="995261020">
    <w:abstractNumId w:val="27"/>
  </w:num>
  <w:num w:numId="9" w16cid:durableId="1308439798">
    <w:abstractNumId w:val="23"/>
  </w:num>
  <w:num w:numId="10" w16cid:durableId="81267589">
    <w:abstractNumId w:val="0"/>
  </w:num>
  <w:num w:numId="11" w16cid:durableId="1939672540">
    <w:abstractNumId w:val="39"/>
  </w:num>
  <w:num w:numId="12" w16cid:durableId="1895848362">
    <w:abstractNumId w:val="32"/>
  </w:num>
  <w:num w:numId="13" w16cid:durableId="746001715">
    <w:abstractNumId w:val="9"/>
  </w:num>
  <w:num w:numId="14" w16cid:durableId="2822413">
    <w:abstractNumId w:val="3"/>
  </w:num>
  <w:num w:numId="15" w16cid:durableId="813520676">
    <w:abstractNumId w:val="29"/>
  </w:num>
  <w:num w:numId="16" w16cid:durableId="1323436246">
    <w:abstractNumId w:val="20"/>
  </w:num>
  <w:num w:numId="17" w16cid:durableId="650259015">
    <w:abstractNumId w:val="16"/>
  </w:num>
  <w:num w:numId="18" w16cid:durableId="1358503753">
    <w:abstractNumId w:val="13"/>
  </w:num>
  <w:num w:numId="19" w16cid:durableId="613753111">
    <w:abstractNumId w:val="22"/>
  </w:num>
  <w:num w:numId="20" w16cid:durableId="386035416">
    <w:abstractNumId w:val="11"/>
  </w:num>
  <w:num w:numId="21" w16cid:durableId="562064331">
    <w:abstractNumId w:val="15"/>
  </w:num>
  <w:num w:numId="22" w16cid:durableId="1494561184">
    <w:abstractNumId w:val="4"/>
  </w:num>
  <w:num w:numId="23" w16cid:durableId="579950629">
    <w:abstractNumId w:val="37"/>
  </w:num>
  <w:num w:numId="24" w16cid:durableId="1705401796">
    <w:abstractNumId w:val="19"/>
  </w:num>
  <w:num w:numId="25" w16cid:durableId="1976177495">
    <w:abstractNumId w:val="8"/>
  </w:num>
  <w:num w:numId="26" w16cid:durableId="1267687160">
    <w:abstractNumId w:val="12"/>
  </w:num>
  <w:num w:numId="27" w16cid:durableId="1334914656">
    <w:abstractNumId w:val="2"/>
  </w:num>
  <w:num w:numId="28" w16cid:durableId="679819569">
    <w:abstractNumId w:val="24"/>
  </w:num>
  <w:num w:numId="29" w16cid:durableId="603419452">
    <w:abstractNumId w:val="17"/>
  </w:num>
  <w:num w:numId="30" w16cid:durableId="1422680773">
    <w:abstractNumId w:val="7"/>
  </w:num>
  <w:num w:numId="31" w16cid:durableId="347950089">
    <w:abstractNumId w:val="36"/>
  </w:num>
  <w:num w:numId="32" w16cid:durableId="1925605729">
    <w:abstractNumId w:val="18"/>
  </w:num>
  <w:num w:numId="33" w16cid:durableId="586232513">
    <w:abstractNumId w:val="38"/>
  </w:num>
  <w:num w:numId="34" w16cid:durableId="1694263720">
    <w:abstractNumId w:val="26"/>
  </w:num>
  <w:num w:numId="35" w16cid:durableId="1101796359">
    <w:abstractNumId w:val="5"/>
  </w:num>
  <w:num w:numId="36" w16cid:durableId="1025056513">
    <w:abstractNumId w:val="35"/>
  </w:num>
  <w:num w:numId="37" w16cid:durableId="703797580">
    <w:abstractNumId w:val="14"/>
  </w:num>
  <w:num w:numId="38" w16cid:durableId="2118986374">
    <w:abstractNumId w:val="34"/>
  </w:num>
  <w:num w:numId="39" w16cid:durableId="857961910">
    <w:abstractNumId w:val="10"/>
  </w:num>
  <w:num w:numId="40" w16cid:durableId="44719365">
    <w:abstractNumId w:val="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6140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A61B5"/>
    <w:rsid w:val="000B05C4"/>
    <w:rsid w:val="000B29E9"/>
    <w:rsid w:val="000B77C6"/>
    <w:rsid w:val="000C3E07"/>
    <w:rsid w:val="000C5001"/>
    <w:rsid w:val="000C5399"/>
    <w:rsid w:val="000C5666"/>
    <w:rsid w:val="000D152E"/>
    <w:rsid w:val="000D46C2"/>
    <w:rsid w:val="000E1617"/>
    <w:rsid w:val="000E21AF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17410"/>
    <w:rsid w:val="001210DC"/>
    <w:rsid w:val="00123E73"/>
    <w:rsid w:val="001267D4"/>
    <w:rsid w:val="0013462C"/>
    <w:rsid w:val="00135DEB"/>
    <w:rsid w:val="001413A2"/>
    <w:rsid w:val="00144979"/>
    <w:rsid w:val="00144E18"/>
    <w:rsid w:val="001504EC"/>
    <w:rsid w:val="001520FF"/>
    <w:rsid w:val="00171BCA"/>
    <w:rsid w:val="001742F3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0A65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436AA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684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C2085"/>
    <w:rsid w:val="004C424A"/>
    <w:rsid w:val="004E07C2"/>
    <w:rsid w:val="00505B76"/>
    <w:rsid w:val="00505F6E"/>
    <w:rsid w:val="00507B7F"/>
    <w:rsid w:val="005100DD"/>
    <w:rsid w:val="00510AE2"/>
    <w:rsid w:val="00513B00"/>
    <w:rsid w:val="00516BAA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664"/>
    <w:rsid w:val="00594F68"/>
    <w:rsid w:val="005A2308"/>
    <w:rsid w:val="005B3740"/>
    <w:rsid w:val="005B7704"/>
    <w:rsid w:val="005C4207"/>
    <w:rsid w:val="005D4306"/>
    <w:rsid w:val="005E785C"/>
    <w:rsid w:val="005F7235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23BDE"/>
    <w:rsid w:val="006322C3"/>
    <w:rsid w:val="006345D1"/>
    <w:rsid w:val="00642B97"/>
    <w:rsid w:val="00642C86"/>
    <w:rsid w:val="00650BBF"/>
    <w:rsid w:val="00653623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06FB"/>
    <w:rsid w:val="008752D3"/>
    <w:rsid w:val="00877B1F"/>
    <w:rsid w:val="00877CF5"/>
    <w:rsid w:val="00880644"/>
    <w:rsid w:val="00891DD9"/>
    <w:rsid w:val="008A7E6C"/>
    <w:rsid w:val="008B769E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41F2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7369"/>
    <w:rsid w:val="00A80406"/>
    <w:rsid w:val="00A95CD3"/>
    <w:rsid w:val="00AA18DC"/>
    <w:rsid w:val="00AA5F82"/>
    <w:rsid w:val="00AB27A3"/>
    <w:rsid w:val="00AB4F46"/>
    <w:rsid w:val="00AD11B8"/>
    <w:rsid w:val="00AD248E"/>
    <w:rsid w:val="00AD7D49"/>
    <w:rsid w:val="00AE3CDE"/>
    <w:rsid w:val="00AE402E"/>
    <w:rsid w:val="00AE655A"/>
    <w:rsid w:val="00AF4F23"/>
    <w:rsid w:val="00B04763"/>
    <w:rsid w:val="00B06D20"/>
    <w:rsid w:val="00B117F3"/>
    <w:rsid w:val="00B131D5"/>
    <w:rsid w:val="00B13822"/>
    <w:rsid w:val="00B27A04"/>
    <w:rsid w:val="00B318A5"/>
    <w:rsid w:val="00B361B7"/>
    <w:rsid w:val="00B402AD"/>
    <w:rsid w:val="00B40F62"/>
    <w:rsid w:val="00B437C9"/>
    <w:rsid w:val="00B53D65"/>
    <w:rsid w:val="00B54FCA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41AD1"/>
    <w:rsid w:val="00C43893"/>
    <w:rsid w:val="00C516D9"/>
    <w:rsid w:val="00C572F6"/>
    <w:rsid w:val="00C6316D"/>
    <w:rsid w:val="00C6601C"/>
    <w:rsid w:val="00C83699"/>
    <w:rsid w:val="00C855BB"/>
    <w:rsid w:val="00C9759F"/>
    <w:rsid w:val="00CA354A"/>
    <w:rsid w:val="00CA4CAA"/>
    <w:rsid w:val="00CB0D16"/>
    <w:rsid w:val="00CB3426"/>
    <w:rsid w:val="00CB610A"/>
    <w:rsid w:val="00CC11E0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5B94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11369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C5AB2"/>
    <w:rsid w:val="00ED00C6"/>
    <w:rsid w:val="00ED50A5"/>
    <w:rsid w:val="00EE73FB"/>
    <w:rsid w:val="00EE7685"/>
    <w:rsid w:val="00F01159"/>
    <w:rsid w:val="00F02256"/>
    <w:rsid w:val="00F061EA"/>
    <w:rsid w:val="00F068F5"/>
    <w:rsid w:val="00F142B0"/>
    <w:rsid w:val="00F1525D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728A"/>
    <w:rsid w:val="00F85783"/>
    <w:rsid w:val="00F91D8E"/>
    <w:rsid w:val="00F94265"/>
    <w:rsid w:val="00FA4289"/>
    <w:rsid w:val="00FB1D2B"/>
    <w:rsid w:val="00FB66EE"/>
    <w:rsid w:val="00FC2DB5"/>
    <w:rsid w:val="00FC3255"/>
    <w:rsid w:val="00FC5521"/>
    <w:rsid w:val="00FC5E9E"/>
    <w:rsid w:val="00FC6B87"/>
    <w:rsid w:val="00FC7EA8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styleId="Lienvisit">
    <w:name w:val="FollowedHyperlink"/>
    <w:basedOn w:val="Policepardfaut"/>
    <w:uiPriority w:val="99"/>
    <w:semiHidden/>
    <w:unhideWhenUsed/>
    <w:rsid w:val="009841F2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49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572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cdn-contenu.quebec.ca/cdn-contenu/adm/min/famille/publications-adm/Service_de_garde/sante-securite/guide_gazelle_potiron.pdf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C77118-78B5-44A9-9114-B261227995E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197</Words>
  <Characters>1084</Characters>
  <Application>Microsoft Office Word</Application>
  <DocSecurity>0</DocSecurity>
  <Lines>9</Lines>
  <Paragraphs>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1279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dcterms:created xsi:type="dcterms:W3CDTF">2025-10-31T15:37:00Z</dcterms:created>
  <dcterms:modified xsi:type="dcterms:W3CDTF">2026-06-08T14:06:00Z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2877900</vt:r8>
  </property>
  <property fmtid="{D5CDD505-2E9C-101B-9397-08002B2CF9AE}" pid="5" name="_ExtendedDescription">
    <vt:lpwstr/>
  </property>
  <property fmtid="{D5CDD505-2E9C-101B-9397-08002B2CF9AE}" pid="6" name="TriggerFlowInfo">
    <vt:lpwstr/>
  </property>
  <property fmtid="{D5CDD505-2E9C-101B-9397-08002B2CF9AE}" pid="7" name="ComplianceAssetId">
    <vt:lpwstr/>
  </property>
  <property fmtid="{D5CDD505-2E9C-101B-9397-08002B2CF9AE}" pid="8" name="xd_Signature">
    <vt:bool>false</vt:bool>
  </property>
  <property fmtid="{D5CDD505-2E9C-101B-9397-08002B2CF9AE}" pid="9" name="xd_ProgID">
    <vt:lpwstr/>
  </property>
  <property fmtid="{D5CDD505-2E9C-101B-9397-08002B2CF9AE}" pid="10" name="_SourceUrl">
    <vt:lpwstr/>
  </property>
  <property fmtid="{D5CDD505-2E9C-101B-9397-08002B2CF9AE}" pid="11" name="_SharedFileIndex">
    <vt:lpwstr/>
  </property>
  <property fmtid="{D5CDD505-2E9C-101B-9397-08002B2CF9AE}" pid="12" name="TemplateUrl">
    <vt:lpwstr/>
  </property>
</Properties>
</file>