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3BBD242F" w:rsidR="0070582C" w:rsidRPr="00CD6550" w:rsidRDefault="001641FA" w:rsidP="00746DCC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58242" behindDoc="1" locked="0" layoutInCell="1" allowOverlap="1" wp14:anchorId="73C99ABF" wp14:editId="5A0CC80E">
            <wp:simplePos x="0" y="0"/>
            <wp:positionH relativeFrom="margin">
              <wp:posOffset>4127418</wp:posOffset>
            </wp:positionH>
            <wp:positionV relativeFrom="paragraph">
              <wp:posOffset>-689815</wp:posOffset>
            </wp:positionV>
            <wp:extent cx="1999615" cy="1213485"/>
            <wp:effectExtent l="0" t="0" r="635" b="5715"/>
            <wp:wrapNone/>
            <wp:docPr id="112537892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DB26B0" w14:textId="180F2C0B" w:rsidR="00C9759F" w:rsidRDefault="003E05AB" w:rsidP="00746DC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3" behindDoc="1" locked="0" layoutInCell="1" allowOverlap="1" wp14:anchorId="39DA6B24" wp14:editId="22E4164A">
            <wp:simplePos x="0" y="0"/>
            <wp:positionH relativeFrom="margin">
              <wp:align>center</wp:align>
            </wp:positionH>
            <wp:positionV relativeFrom="paragraph">
              <wp:posOffset>3022006</wp:posOffset>
            </wp:positionV>
            <wp:extent cx="7378950" cy="4672800"/>
            <wp:effectExtent l="0" t="0" r="0" b="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3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9721" cy="4673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0836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52BB614" wp14:editId="760698FD">
                <wp:simplePos x="0" y="0"/>
                <wp:positionH relativeFrom="column">
                  <wp:posOffset>-127285</wp:posOffset>
                </wp:positionH>
                <wp:positionV relativeFrom="paragraph">
                  <wp:posOffset>234643</wp:posOffset>
                </wp:positionV>
                <wp:extent cx="5675587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75587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7D855DE2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3E05AB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3763AC4F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 w:rsidR="00A24E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283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53562818" w14:textId="3189E67B" w:rsidR="00232EAE" w:rsidRPr="006718C4" w:rsidRDefault="00A24E0F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Expression artistique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05D5B746" w14:textId="6CAF26F2" w:rsidR="003E05AB" w:rsidRDefault="00416C2D" w:rsidP="003E05AB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Explorons les techniques </w:t>
                            </w:r>
                          </w:p>
                          <w:p w14:paraId="2A634F75" w14:textId="5CA4FDFD" w:rsidR="00232EAE" w:rsidRPr="007F12D5" w:rsidRDefault="00416C2D" w:rsidP="003E05AB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d’expression artistique</w:t>
                            </w:r>
                            <w:r w:rsidR="00232EAE"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 </w:t>
                            </w:r>
                          </w:p>
                          <w:p w14:paraId="31010261" w14:textId="77777777" w:rsidR="00232EAE" w:rsidRPr="00232EAE" w:rsidRDefault="00232EAE" w:rsidP="003E05AB">
                            <w:pPr>
                              <w:spacing w:line="240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10pt;margin-top:18.5pt;width:446.9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7D855DE2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3E05AB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3763AC4F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 w:rsidR="00A24E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283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53562818" w14:textId="3189E67B" w:rsidR="00232EAE" w:rsidRPr="006718C4" w:rsidRDefault="00A24E0F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Expression artistique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05D5B746" w14:textId="6CAF26F2" w:rsidR="003E05AB" w:rsidRDefault="00416C2D" w:rsidP="003E05AB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Explorons les techniques </w:t>
                      </w:r>
                    </w:p>
                    <w:p w14:paraId="2A634F75" w14:textId="5CA4FDFD" w:rsidR="00232EAE" w:rsidRPr="007F12D5" w:rsidRDefault="00416C2D" w:rsidP="003E05AB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d’expression artistique</w:t>
                      </w:r>
                      <w:r w:rsidR="00232EAE"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 </w:t>
                      </w:r>
                    </w:p>
                    <w:p w14:paraId="31010261" w14:textId="77777777" w:rsidR="00232EAE" w:rsidRPr="00232EAE" w:rsidRDefault="00232EAE" w:rsidP="003E05AB">
                      <w:pPr>
                        <w:spacing w:line="240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5578FD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C2DD63B" wp14:editId="0C78CF7A">
                <wp:simplePos x="0" y="0"/>
                <wp:positionH relativeFrom="column">
                  <wp:posOffset>191770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15.1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539EB442" w14:textId="14E8A340" w:rsidR="00EB3504" w:rsidRPr="00F7728A" w:rsidRDefault="00EC32ED" w:rsidP="00A020C6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31B681F1">
        <w:rPr>
          <w:rFonts w:ascii="Century Gothic" w:eastAsia="Aptos" w:hAnsi="Century Gothic" w:cs="Times New Roman"/>
          <w:color w:val="auto"/>
          <w:sz w:val="24"/>
          <w:szCs w:val="24"/>
        </w:rPr>
        <w:t>Cette a</w:t>
      </w:r>
      <w:r w:rsidR="00BC13B9" w:rsidRPr="31B681F1">
        <w:rPr>
          <w:rFonts w:ascii="Century Gothic" w:eastAsia="Aptos" w:hAnsi="Century Gothic" w:cs="Times New Roman"/>
          <w:color w:val="auto"/>
          <w:sz w:val="24"/>
          <w:szCs w:val="24"/>
        </w:rPr>
        <w:t xml:space="preserve">ctivité a pour objectif </w:t>
      </w:r>
      <w:r w:rsidR="00826B54" w:rsidRPr="31B681F1">
        <w:rPr>
          <w:rFonts w:ascii="Century Gothic" w:eastAsia="Aptos" w:hAnsi="Century Gothic" w:cs="Times New Roman"/>
          <w:color w:val="auto"/>
          <w:sz w:val="24"/>
          <w:szCs w:val="24"/>
        </w:rPr>
        <w:t xml:space="preserve">de vous amener à </w:t>
      </w:r>
      <w:r w:rsidR="00BC13B9" w:rsidRPr="31B681F1">
        <w:rPr>
          <w:rFonts w:ascii="Century Gothic" w:eastAsia="Aptos" w:hAnsi="Century Gothic" w:cs="Times New Roman"/>
          <w:color w:val="auto"/>
          <w:sz w:val="24"/>
          <w:szCs w:val="24"/>
        </w:rPr>
        <w:t>explore</w:t>
      </w:r>
      <w:r w:rsidR="00826B54" w:rsidRPr="31B681F1">
        <w:rPr>
          <w:rFonts w:ascii="Century Gothic" w:eastAsia="Aptos" w:hAnsi="Century Gothic" w:cs="Times New Roman"/>
          <w:color w:val="auto"/>
          <w:sz w:val="24"/>
          <w:szCs w:val="24"/>
        </w:rPr>
        <w:t>r</w:t>
      </w:r>
      <w:r w:rsidR="00BC13B9" w:rsidRPr="31B681F1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="3FEC4A92" w:rsidRPr="31B681F1">
        <w:rPr>
          <w:rFonts w:ascii="Century Gothic" w:eastAsia="Aptos" w:hAnsi="Century Gothic" w:cs="Times New Roman"/>
          <w:color w:val="auto"/>
          <w:sz w:val="24"/>
          <w:szCs w:val="24"/>
        </w:rPr>
        <w:t xml:space="preserve">concrètement </w:t>
      </w:r>
      <w:r w:rsidR="00BC13B9" w:rsidRPr="31B681F1">
        <w:rPr>
          <w:rFonts w:ascii="Century Gothic" w:eastAsia="Aptos" w:hAnsi="Century Gothic" w:cs="Times New Roman"/>
          <w:color w:val="auto"/>
          <w:sz w:val="24"/>
          <w:szCs w:val="24"/>
        </w:rPr>
        <w:t xml:space="preserve">les différentes techniques d’expression artistique et </w:t>
      </w:r>
      <w:r w:rsidR="56B0ADD3" w:rsidRPr="31B681F1">
        <w:rPr>
          <w:rFonts w:ascii="Century Gothic" w:eastAsia="Aptos" w:hAnsi="Century Gothic" w:cs="Times New Roman"/>
          <w:color w:val="auto"/>
          <w:sz w:val="24"/>
          <w:szCs w:val="24"/>
        </w:rPr>
        <w:t xml:space="preserve">de </w:t>
      </w:r>
      <w:r w:rsidR="07F313C4" w:rsidRPr="31B681F1">
        <w:rPr>
          <w:rFonts w:ascii="Century Gothic" w:eastAsia="Aptos" w:hAnsi="Century Gothic" w:cs="Times New Roman"/>
          <w:color w:val="auto"/>
          <w:sz w:val="24"/>
          <w:szCs w:val="24"/>
        </w:rPr>
        <w:t>releve</w:t>
      </w:r>
      <w:r w:rsidR="48B3DE49" w:rsidRPr="31B681F1">
        <w:rPr>
          <w:rFonts w:ascii="Century Gothic" w:eastAsia="Aptos" w:hAnsi="Century Gothic" w:cs="Times New Roman"/>
          <w:color w:val="auto"/>
          <w:sz w:val="24"/>
          <w:szCs w:val="24"/>
        </w:rPr>
        <w:t>r</w:t>
      </w:r>
      <w:r w:rsidR="07F313C4" w:rsidRPr="31B681F1">
        <w:rPr>
          <w:rFonts w:ascii="Century Gothic" w:eastAsia="Aptos" w:hAnsi="Century Gothic" w:cs="Times New Roman"/>
          <w:color w:val="auto"/>
          <w:sz w:val="24"/>
          <w:szCs w:val="24"/>
        </w:rPr>
        <w:t xml:space="preserve"> les </w:t>
      </w:r>
      <w:r w:rsidR="26476C06" w:rsidRPr="31B681F1">
        <w:rPr>
          <w:rFonts w:ascii="Century Gothic" w:eastAsia="Aptos" w:hAnsi="Century Gothic" w:cs="Times New Roman"/>
          <w:color w:val="auto"/>
          <w:sz w:val="24"/>
          <w:szCs w:val="24"/>
        </w:rPr>
        <w:t xml:space="preserve">adaptations possibles </w:t>
      </w:r>
      <w:r w:rsidR="2F01D26B" w:rsidRPr="31B681F1">
        <w:rPr>
          <w:rFonts w:ascii="Century Gothic" w:eastAsia="Aptos" w:hAnsi="Century Gothic" w:cs="Times New Roman"/>
          <w:color w:val="auto"/>
          <w:sz w:val="24"/>
          <w:szCs w:val="24"/>
        </w:rPr>
        <w:t xml:space="preserve">pour convenir </w:t>
      </w:r>
      <w:r w:rsidR="6D94B2F2" w:rsidRPr="31B681F1">
        <w:rPr>
          <w:rFonts w:ascii="Century Gothic" w:eastAsia="Aptos" w:hAnsi="Century Gothic" w:cs="Times New Roman"/>
          <w:color w:val="auto"/>
          <w:sz w:val="24"/>
          <w:szCs w:val="24"/>
        </w:rPr>
        <w:t>aux différents</w:t>
      </w:r>
      <w:r w:rsidR="67708FC9" w:rsidRPr="31B681F1">
        <w:rPr>
          <w:rFonts w:ascii="Century Gothic" w:eastAsia="Aptos" w:hAnsi="Century Gothic" w:cs="Times New Roman"/>
          <w:color w:val="auto"/>
          <w:sz w:val="24"/>
          <w:szCs w:val="24"/>
        </w:rPr>
        <w:t xml:space="preserve"> groupes d’âge.</w:t>
      </w:r>
    </w:p>
    <w:p w14:paraId="414F9F7A" w14:textId="4B2F54C9" w:rsidR="00EB3504" w:rsidRPr="00F7728A" w:rsidRDefault="00E5330E" w:rsidP="00A020C6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6B9C3184" w14:textId="72198E52" w:rsidR="00F2353C" w:rsidRPr="00CD6550" w:rsidRDefault="00BC13B9" w:rsidP="00A020C6">
      <w:pPr>
        <w:pStyle w:val="Titre2"/>
        <w:spacing w:line="360" w:lineRule="auto"/>
        <w:jc w:val="both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 w:rsidRPr="31B681F1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Explorez </w:t>
      </w:r>
      <w:r w:rsidR="5E9FEBEA" w:rsidRPr="31B681F1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concrètement </w:t>
      </w:r>
      <w:r w:rsidRPr="31B681F1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différentes techniques d’expression artistique et </w:t>
      </w:r>
      <w:r w:rsidR="21AF006E" w:rsidRPr="31B681F1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relevez les </w:t>
      </w:r>
      <w:r w:rsidR="27078398" w:rsidRPr="31B681F1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adaptations possibles afin de convenir </w:t>
      </w:r>
      <w:r w:rsidR="3344DDDB" w:rsidRPr="31B681F1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aux </w:t>
      </w:r>
      <w:r w:rsidR="3D6EFC61" w:rsidRPr="31B681F1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différents </w:t>
      </w:r>
      <w:r w:rsidR="21AF006E" w:rsidRPr="31B681F1">
        <w:rPr>
          <w:rFonts w:ascii="Century Gothic" w:eastAsiaTheme="minorEastAsia" w:hAnsi="Century Gothic" w:cstheme="minorBidi"/>
          <w:color w:val="auto"/>
          <w:sz w:val="24"/>
          <w:szCs w:val="24"/>
        </w:rPr>
        <w:t>groupe</w:t>
      </w:r>
      <w:r w:rsidR="11600269" w:rsidRPr="31B681F1">
        <w:rPr>
          <w:rFonts w:ascii="Century Gothic" w:eastAsiaTheme="minorEastAsia" w:hAnsi="Century Gothic" w:cstheme="minorBidi"/>
          <w:color w:val="auto"/>
          <w:sz w:val="24"/>
          <w:szCs w:val="24"/>
        </w:rPr>
        <w:t>s d’âge.</w:t>
      </w:r>
    </w:p>
    <w:p w14:paraId="21F74C15" w14:textId="1DC31A0A" w:rsidR="00F2353C" w:rsidRPr="00CD6550" w:rsidRDefault="00F2353C" w:rsidP="00A020C6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8250489" w14:textId="52401E9B" w:rsidR="00F51440" w:rsidRPr="00F51440" w:rsidRDefault="00F51440" w:rsidP="00A020C6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 </w:t>
      </w:r>
    </w:p>
    <w:p w14:paraId="467E97C5" w14:textId="2D560547" w:rsidR="20E64BD0" w:rsidRDefault="20E64BD0" w:rsidP="00A020C6">
      <w:pPr>
        <w:spacing w:before="120" w:after="240" w:line="360" w:lineRule="auto"/>
        <w:jc w:val="both"/>
        <w:rPr>
          <w:rFonts w:ascii="Century Gothic" w:hAnsi="Century Gothic"/>
          <w:sz w:val="24"/>
          <w:szCs w:val="24"/>
        </w:rPr>
      </w:pPr>
      <w:r w:rsidRPr="31B681F1">
        <w:rPr>
          <w:rFonts w:ascii="Century Gothic" w:hAnsi="Century Gothic"/>
          <w:sz w:val="24"/>
          <w:szCs w:val="24"/>
        </w:rPr>
        <w:t xml:space="preserve">Explorer concrètement les techniques suivantes avec le matériel </w:t>
      </w:r>
      <w:r w:rsidR="7E314C11" w:rsidRPr="31B681F1">
        <w:rPr>
          <w:rFonts w:ascii="Century Gothic" w:hAnsi="Century Gothic"/>
          <w:sz w:val="24"/>
          <w:szCs w:val="24"/>
        </w:rPr>
        <w:t xml:space="preserve">qui est disponible dans votre milieu ou à la maison. </w:t>
      </w:r>
      <w:r w:rsidR="68AD32B5" w:rsidRPr="31B681F1">
        <w:rPr>
          <w:rFonts w:ascii="Century Gothic" w:hAnsi="Century Gothic"/>
          <w:sz w:val="24"/>
          <w:szCs w:val="24"/>
        </w:rPr>
        <w:t>Soyez créatif!</w:t>
      </w:r>
    </w:p>
    <w:tbl>
      <w:tblPr>
        <w:tblStyle w:val="Grilledutableau"/>
        <w:tblW w:w="0" w:type="auto"/>
        <w:tblLook w:val="06A0" w:firstRow="1" w:lastRow="0" w:firstColumn="1" w:lastColumn="0" w:noHBand="1" w:noVBand="1"/>
      </w:tblPr>
      <w:tblGrid>
        <w:gridCol w:w="1725"/>
        <w:gridCol w:w="7671"/>
      </w:tblGrid>
      <w:tr w:rsidR="31B681F1" w14:paraId="52263DFB" w14:textId="77777777" w:rsidTr="0032411A">
        <w:trPr>
          <w:trHeight w:val="300"/>
        </w:trPr>
        <w:tc>
          <w:tcPr>
            <w:tcW w:w="1725" w:type="dxa"/>
            <w:shd w:val="clear" w:color="auto" w:fill="000000" w:themeFill="text1"/>
          </w:tcPr>
          <w:p w14:paraId="049D95CC" w14:textId="2FED9DBA" w:rsidR="7548DA8E" w:rsidRPr="0032411A" w:rsidRDefault="7548DA8E" w:rsidP="007E1D8A">
            <w:pPr>
              <w:spacing w:before="120" w:after="120"/>
              <w:ind w:left="113" w:right="57"/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32411A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Techniques</w:t>
            </w:r>
          </w:p>
        </w:tc>
        <w:tc>
          <w:tcPr>
            <w:tcW w:w="7797" w:type="dxa"/>
            <w:shd w:val="clear" w:color="auto" w:fill="000000" w:themeFill="text1"/>
          </w:tcPr>
          <w:p w14:paraId="08A3A28C" w14:textId="09314727" w:rsidR="7548DA8E" w:rsidRPr="0032411A" w:rsidRDefault="7548DA8E" w:rsidP="007E1D8A">
            <w:pPr>
              <w:spacing w:before="120" w:after="120"/>
              <w:ind w:left="113" w:right="57"/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32411A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Suggestions de matériel</w:t>
            </w:r>
          </w:p>
        </w:tc>
      </w:tr>
      <w:tr w:rsidR="31B681F1" w14:paraId="44690549" w14:textId="77777777" w:rsidTr="31B681F1">
        <w:trPr>
          <w:trHeight w:val="300"/>
        </w:trPr>
        <w:tc>
          <w:tcPr>
            <w:tcW w:w="1725" w:type="dxa"/>
          </w:tcPr>
          <w:p w14:paraId="5B535317" w14:textId="3E932531" w:rsidR="7548DA8E" w:rsidRPr="007E1D8A" w:rsidRDefault="7548DA8E" w:rsidP="007E1D8A">
            <w:pPr>
              <w:spacing w:before="120" w:after="120"/>
              <w:ind w:left="113" w:right="57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7E1D8A">
              <w:rPr>
                <w:rFonts w:ascii="Century Gothic" w:hAnsi="Century Gothic"/>
                <w:b/>
                <w:bCs/>
                <w:sz w:val="24"/>
                <w:szCs w:val="24"/>
              </w:rPr>
              <w:t>Peinture</w:t>
            </w:r>
          </w:p>
        </w:tc>
        <w:tc>
          <w:tcPr>
            <w:tcW w:w="7797" w:type="dxa"/>
          </w:tcPr>
          <w:p w14:paraId="1AAB192F" w14:textId="1BFC90DE" w:rsidR="0D5BD983" w:rsidRPr="0032411A" w:rsidRDefault="0D5BD983" w:rsidP="007E1D8A">
            <w:pPr>
              <w:pStyle w:val="Paragraphedeliste"/>
              <w:numPr>
                <w:ilvl w:val="0"/>
                <w:numId w:val="23"/>
              </w:numPr>
              <w:spacing w:before="120" w:after="120"/>
              <w:ind w:left="113" w:right="57"/>
              <w:contextualSpacing w:val="0"/>
              <w:rPr>
                <w:rFonts w:ascii="Century Gothic" w:hAnsi="Century Gothic"/>
                <w:sz w:val="24"/>
                <w:szCs w:val="24"/>
              </w:rPr>
            </w:pPr>
            <w:r w:rsidRPr="0032411A">
              <w:rPr>
                <w:rFonts w:ascii="Century Gothic" w:hAnsi="Century Gothic"/>
                <w:sz w:val="24"/>
                <w:szCs w:val="24"/>
              </w:rPr>
              <w:t>Peinture (gouache, peinture acrylique, aux doigts)</w:t>
            </w:r>
            <w:r w:rsidR="009F3E55">
              <w:rPr>
                <w:rFonts w:ascii="Century Gothic" w:hAnsi="Century Gothic"/>
                <w:sz w:val="24"/>
                <w:szCs w:val="24"/>
              </w:rPr>
              <w:t>,</w:t>
            </w:r>
            <w:r w:rsidRPr="0032411A">
              <w:rPr>
                <w:rFonts w:ascii="Century Gothic" w:hAnsi="Century Gothic"/>
                <w:sz w:val="24"/>
                <w:szCs w:val="24"/>
              </w:rPr>
              <w:t xml:space="preserve"> pouding, gelée (</w:t>
            </w:r>
            <w:proofErr w:type="spellStart"/>
            <w:r w:rsidR="334EF2E3" w:rsidRPr="0032411A">
              <w:rPr>
                <w:rFonts w:ascii="Century Gothic" w:hAnsi="Century Gothic"/>
                <w:sz w:val="24"/>
                <w:szCs w:val="24"/>
              </w:rPr>
              <w:t>J</w:t>
            </w:r>
            <w:r w:rsidRPr="0032411A">
              <w:rPr>
                <w:rFonts w:ascii="Century Gothic" w:hAnsi="Century Gothic"/>
                <w:sz w:val="24"/>
                <w:szCs w:val="24"/>
              </w:rPr>
              <w:t>ell</w:t>
            </w:r>
            <w:proofErr w:type="spellEnd"/>
            <w:r w:rsidR="001F5FCF">
              <w:rPr>
                <w:rFonts w:ascii="Century Gothic" w:hAnsi="Century Gothic"/>
                <w:sz w:val="24"/>
                <w:szCs w:val="24"/>
              </w:rPr>
              <w:t>-O</w:t>
            </w:r>
            <w:r w:rsidRPr="0032411A">
              <w:rPr>
                <w:rFonts w:ascii="Century Gothic" w:hAnsi="Century Gothic"/>
                <w:sz w:val="24"/>
                <w:szCs w:val="24"/>
              </w:rPr>
              <w:t>), crème fouettée,</w:t>
            </w:r>
            <w:r w:rsidR="28E47850" w:rsidRPr="0032411A">
              <w:rPr>
                <w:rFonts w:ascii="Century Gothic" w:hAnsi="Century Gothic"/>
                <w:sz w:val="24"/>
                <w:szCs w:val="24"/>
              </w:rPr>
              <w:t xml:space="preserve"> eau,</w:t>
            </w:r>
            <w:r w:rsidR="00183421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="4B535CAE" w:rsidRPr="0032411A">
              <w:rPr>
                <w:rFonts w:ascii="Century Gothic" w:hAnsi="Century Gothic"/>
                <w:sz w:val="24"/>
                <w:szCs w:val="24"/>
              </w:rPr>
              <w:t>fabriquer sa propre peinture</w:t>
            </w:r>
            <w:r w:rsidR="00183421">
              <w:rPr>
                <w:rFonts w:ascii="Century Gothic" w:hAnsi="Century Gothic"/>
                <w:sz w:val="24"/>
                <w:szCs w:val="24"/>
              </w:rPr>
              <w:t>, etc</w:t>
            </w:r>
            <w:r w:rsidR="4B535CAE" w:rsidRPr="0032411A">
              <w:rPr>
                <w:rFonts w:ascii="Century Gothic" w:hAnsi="Century Gothic"/>
                <w:sz w:val="24"/>
                <w:szCs w:val="24"/>
              </w:rPr>
              <w:t>.</w:t>
            </w:r>
          </w:p>
          <w:p w14:paraId="7C48E14C" w14:textId="6379CE8F" w:rsidR="7548DA8E" w:rsidRPr="0032411A" w:rsidRDefault="7548DA8E" w:rsidP="007E1D8A">
            <w:pPr>
              <w:pStyle w:val="Paragraphedeliste"/>
              <w:numPr>
                <w:ilvl w:val="0"/>
                <w:numId w:val="23"/>
              </w:numPr>
              <w:spacing w:before="120" w:after="120"/>
              <w:ind w:left="113" w:right="57"/>
              <w:contextualSpacing w:val="0"/>
              <w:rPr>
                <w:rFonts w:ascii="Century Gothic" w:hAnsi="Century Gothic"/>
                <w:sz w:val="24"/>
                <w:szCs w:val="24"/>
              </w:rPr>
            </w:pPr>
            <w:r w:rsidRPr="0032411A">
              <w:rPr>
                <w:rFonts w:ascii="Century Gothic" w:hAnsi="Century Gothic"/>
                <w:sz w:val="24"/>
                <w:szCs w:val="24"/>
              </w:rPr>
              <w:t>Pinceaux</w:t>
            </w:r>
            <w:r w:rsidR="64C14A07" w:rsidRPr="0032411A">
              <w:rPr>
                <w:rFonts w:ascii="Century Gothic" w:hAnsi="Century Gothic"/>
                <w:sz w:val="24"/>
                <w:szCs w:val="24"/>
              </w:rPr>
              <w:t xml:space="preserve"> ou</w:t>
            </w:r>
            <w:r w:rsidR="0C10517F" w:rsidRPr="0032411A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="00B70849" w:rsidRPr="0032411A">
              <w:rPr>
                <w:rFonts w:ascii="Century Gothic" w:hAnsi="Century Gothic"/>
                <w:sz w:val="24"/>
                <w:szCs w:val="24"/>
              </w:rPr>
              <w:t>tout autre élément pouvant servir de pinceaux (</w:t>
            </w:r>
            <w:r w:rsidR="444FCC0D" w:rsidRPr="0032411A">
              <w:rPr>
                <w:rFonts w:ascii="Century Gothic" w:hAnsi="Century Gothic"/>
                <w:sz w:val="24"/>
                <w:szCs w:val="24"/>
              </w:rPr>
              <w:t xml:space="preserve">mains, doigts, </w:t>
            </w:r>
            <w:r w:rsidR="096F7516" w:rsidRPr="0032411A">
              <w:rPr>
                <w:rFonts w:ascii="Century Gothic" w:hAnsi="Century Gothic"/>
                <w:sz w:val="24"/>
                <w:szCs w:val="24"/>
              </w:rPr>
              <w:t xml:space="preserve">coton-tige, </w:t>
            </w:r>
            <w:r w:rsidR="0A25AC29" w:rsidRPr="0032411A">
              <w:rPr>
                <w:rFonts w:ascii="Century Gothic" w:hAnsi="Century Gothic"/>
                <w:sz w:val="24"/>
                <w:szCs w:val="24"/>
              </w:rPr>
              <w:t>paille, légumes</w:t>
            </w:r>
            <w:r w:rsidR="41B1C26B" w:rsidRPr="0032411A">
              <w:rPr>
                <w:rFonts w:ascii="Century Gothic" w:hAnsi="Century Gothic"/>
                <w:sz w:val="24"/>
                <w:szCs w:val="24"/>
              </w:rPr>
              <w:t>, plumes, billes,</w:t>
            </w:r>
            <w:r w:rsidR="18DFB4E8" w:rsidRPr="0032411A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="63903AD9" w:rsidRPr="0032411A">
              <w:rPr>
                <w:rFonts w:ascii="Century Gothic" w:hAnsi="Century Gothic"/>
                <w:sz w:val="24"/>
                <w:szCs w:val="24"/>
              </w:rPr>
              <w:t xml:space="preserve">fourchette, </w:t>
            </w:r>
            <w:r w:rsidR="62AB282D" w:rsidRPr="0032411A">
              <w:rPr>
                <w:rFonts w:ascii="Century Gothic" w:hAnsi="Century Gothic"/>
                <w:sz w:val="24"/>
                <w:szCs w:val="24"/>
              </w:rPr>
              <w:t>rouleau de papier de toilette,</w:t>
            </w:r>
            <w:r w:rsidR="2C62A6B9" w:rsidRPr="0032411A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="7F13B215" w:rsidRPr="0032411A">
              <w:rPr>
                <w:rFonts w:ascii="Century Gothic" w:hAnsi="Century Gothic"/>
                <w:sz w:val="24"/>
                <w:szCs w:val="24"/>
              </w:rPr>
              <w:t xml:space="preserve">laine, </w:t>
            </w:r>
            <w:r w:rsidR="3D5A1D4B" w:rsidRPr="0032411A">
              <w:rPr>
                <w:rFonts w:ascii="Century Gothic" w:hAnsi="Century Gothic"/>
                <w:sz w:val="24"/>
                <w:szCs w:val="24"/>
              </w:rPr>
              <w:t xml:space="preserve">éponges, </w:t>
            </w:r>
            <w:r w:rsidR="63903AD9" w:rsidRPr="0032411A">
              <w:rPr>
                <w:rFonts w:ascii="Century Gothic" w:hAnsi="Century Gothic"/>
                <w:sz w:val="24"/>
                <w:szCs w:val="24"/>
              </w:rPr>
              <w:t>etc.</w:t>
            </w:r>
            <w:r w:rsidR="0C5499D6" w:rsidRPr="0032411A">
              <w:rPr>
                <w:rFonts w:ascii="Century Gothic" w:hAnsi="Century Gothic"/>
                <w:sz w:val="24"/>
                <w:szCs w:val="24"/>
              </w:rPr>
              <w:t>)</w:t>
            </w:r>
          </w:p>
          <w:p w14:paraId="320D3763" w14:textId="2BB4894C" w:rsidR="5BFC1A71" w:rsidRPr="0032411A" w:rsidRDefault="5BFC1A71" w:rsidP="007E1D8A">
            <w:pPr>
              <w:pStyle w:val="Paragraphedeliste"/>
              <w:numPr>
                <w:ilvl w:val="0"/>
                <w:numId w:val="23"/>
              </w:numPr>
              <w:spacing w:before="120" w:after="120"/>
              <w:ind w:left="113" w:right="57"/>
              <w:contextualSpacing w:val="0"/>
              <w:rPr>
                <w:rFonts w:ascii="Century Gothic" w:hAnsi="Century Gothic"/>
                <w:sz w:val="24"/>
                <w:szCs w:val="24"/>
              </w:rPr>
            </w:pPr>
            <w:r w:rsidRPr="0032411A">
              <w:rPr>
                <w:rFonts w:ascii="Century Gothic" w:hAnsi="Century Gothic"/>
                <w:sz w:val="24"/>
                <w:szCs w:val="24"/>
              </w:rPr>
              <w:t>Feuilles, cartons</w:t>
            </w:r>
            <w:r w:rsidR="3145DB90" w:rsidRPr="0032411A">
              <w:rPr>
                <w:rFonts w:ascii="Century Gothic" w:hAnsi="Century Gothic"/>
                <w:sz w:val="24"/>
                <w:szCs w:val="24"/>
              </w:rPr>
              <w:t xml:space="preserve">, </w:t>
            </w:r>
            <w:r w:rsidR="01DE3900" w:rsidRPr="0032411A">
              <w:rPr>
                <w:rFonts w:ascii="Century Gothic" w:hAnsi="Century Gothic"/>
                <w:sz w:val="24"/>
                <w:szCs w:val="24"/>
              </w:rPr>
              <w:t xml:space="preserve">styromousse, toile </w:t>
            </w:r>
            <w:r w:rsidR="005E6457">
              <w:rPr>
                <w:rFonts w:ascii="Century Gothic" w:hAnsi="Century Gothic"/>
                <w:sz w:val="24"/>
                <w:szCs w:val="24"/>
              </w:rPr>
              <w:t xml:space="preserve">en </w:t>
            </w:r>
            <w:r w:rsidR="01DE3900" w:rsidRPr="0032411A">
              <w:rPr>
                <w:rFonts w:ascii="Century Gothic" w:hAnsi="Century Gothic"/>
                <w:sz w:val="24"/>
                <w:szCs w:val="24"/>
              </w:rPr>
              <w:t xml:space="preserve">plastique, </w:t>
            </w:r>
            <w:r w:rsidR="4DD1EE56" w:rsidRPr="0032411A">
              <w:rPr>
                <w:rFonts w:ascii="Century Gothic" w:hAnsi="Century Gothic"/>
                <w:sz w:val="24"/>
                <w:szCs w:val="24"/>
              </w:rPr>
              <w:t xml:space="preserve">sol à l’extérieur, </w:t>
            </w:r>
            <w:r w:rsidR="446F93F4" w:rsidRPr="0032411A">
              <w:rPr>
                <w:rFonts w:ascii="Century Gothic" w:hAnsi="Century Gothic"/>
                <w:sz w:val="24"/>
                <w:szCs w:val="24"/>
              </w:rPr>
              <w:t xml:space="preserve">nouilles, </w:t>
            </w:r>
            <w:r w:rsidR="31CCF152" w:rsidRPr="0032411A">
              <w:rPr>
                <w:rFonts w:ascii="Century Gothic" w:hAnsi="Century Gothic"/>
                <w:sz w:val="24"/>
                <w:szCs w:val="24"/>
              </w:rPr>
              <w:t xml:space="preserve">essuie-tout, </w:t>
            </w:r>
            <w:r w:rsidR="3145DB90" w:rsidRPr="0032411A">
              <w:rPr>
                <w:rFonts w:ascii="Century Gothic" w:hAnsi="Century Gothic"/>
                <w:sz w:val="24"/>
                <w:szCs w:val="24"/>
              </w:rPr>
              <w:t>etc.</w:t>
            </w:r>
            <w:r w:rsidR="068BC7F7" w:rsidRPr="0032411A"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</w:tr>
      <w:tr w:rsidR="31B681F1" w14:paraId="25361267" w14:textId="77777777" w:rsidTr="31B681F1">
        <w:trPr>
          <w:trHeight w:val="300"/>
        </w:trPr>
        <w:tc>
          <w:tcPr>
            <w:tcW w:w="1725" w:type="dxa"/>
          </w:tcPr>
          <w:p w14:paraId="47F4E5B2" w14:textId="3F0FD643" w:rsidR="7548DA8E" w:rsidRPr="007E1D8A" w:rsidRDefault="7548DA8E" w:rsidP="007E1D8A">
            <w:pPr>
              <w:spacing w:before="120" w:after="120"/>
              <w:ind w:left="113" w:right="57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7E1D8A">
              <w:rPr>
                <w:rFonts w:ascii="Century Gothic" w:hAnsi="Century Gothic"/>
                <w:b/>
                <w:bCs/>
                <w:sz w:val="24"/>
                <w:szCs w:val="24"/>
              </w:rPr>
              <w:t>Collage</w:t>
            </w:r>
          </w:p>
        </w:tc>
        <w:tc>
          <w:tcPr>
            <w:tcW w:w="7797" w:type="dxa"/>
          </w:tcPr>
          <w:p w14:paraId="2860AF12" w14:textId="1610EAF7" w:rsidR="576E0EC2" w:rsidRPr="0032411A" w:rsidRDefault="576E0EC2" w:rsidP="007E1D8A">
            <w:pPr>
              <w:pStyle w:val="Paragraphedeliste"/>
              <w:numPr>
                <w:ilvl w:val="0"/>
                <w:numId w:val="23"/>
              </w:numPr>
              <w:spacing w:before="120" w:after="120"/>
              <w:ind w:left="113" w:right="57"/>
              <w:contextualSpacing w:val="0"/>
              <w:rPr>
                <w:rFonts w:ascii="Century Gothic" w:hAnsi="Century Gothic"/>
                <w:sz w:val="24"/>
                <w:szCs w:val="24"/>
              </w:rPr>
            </w:pPr>
            <w:r w:rsidRPr="0032411A">
              <w:rPr>
                <w:rFonts w:ascii="Century Gothic" w:hAnsi="Century Gothic"/>
                <w:sz w:val="24"/>
                <w:szCs w:val="24"/>
              </w:rPr>
              <w:t xml:space="preserve">Colle en bâton, colle blanche, fabriquer </w:t>
            </w:r>
            <w:r w:rsidR="00F67E38">
              <w:rPr>
                <w:rFonts w:ascii="Century Gothic" w:hAnsi="Century Gothic"/>
                <w:sz w:val="24"/>
                <w:szCs w:val="24"/>
              </w:rPr>
              <w:t xml:space="preserve">la </w:t>
            </w:r>
            <w:r w:rsidRPr="0032411A">
              <w:rPr>
                <w:rFonts w:ascii="Century Gothic" w:hAnsi="Century Gothic"/>
                <w:sz w:val="24"/>
                <w:szCs w:val="24"/>
              </w:rPr>
              <w:t>colle avec de la farine, etc.</w:t>
            </w:r>
          </w:p>
          <w:p w14:paraId="544BC512" w14:textId="63FE76C0" w:rsidR="576E0EC2" w:rsidRPr="0032411A" w:rsidRDefault="576E0EC2" w:rsidP="007E1D8A">
            <w:pPr>
              <w:pStyle w:val="Paragraphedeliste"/>
              <w:numPr>
                <w:ilvl w:val="0"/>
                <w:numId w:val="23"/>
              </w:numPr>
              <w:spacing w:before="120" w:after="120"/>
              <w:ind w:left="113" w:right="57"/>
              <w:contextualSpacing w:val="0"/>
              <w:rPr>
                <w:rFonts w:ascii="Century Gothic" w:hAnsi="Century Gothic"/>
                <w:sz w:val="24"/>
                <w:szCs w:val="24"/>
              </w:rPr>
            </w:pPr>
            <w:r w:rsidRPr="0032411A">
              <w:rPr>
                <w:rFonts w:ascii="Century Gothic" w:hAnsi="Century Gothic"/>
                <w:sz w:val="24"/>
                <w:szCs w:val="24"/>
              </w:rPr>
              <w:t>Tout ce qui se colle</w:t>
            </w:r>
            <w:r w:rsidR="007E1D8A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Pr="0032411A">
              <w:rPr>
                <w:rFonts w:ascii="Century Gothic" w:hAnsi="Century Gothic"/>
                <w:sz w:val="24"/>
                <w:szCs w:val="24"/>
              </w:rPr>
              <w:t xml:space="preserve">: pompons, plumes, morceaux de papier, perles, ouate, nouilles, </w:t>
            </w:r>
            <w:r w:rsidR="050F0DFE" w:rsidRPr="0032411A">
              <w:rPr>
                <w:rFonts w:ascii="Century Gothic" w:hAnsi="Century Gothic"/>
                <w:sz w:val="24"/>
                <w:szCs w:val="24"/>
              </w:rPr>
              <w:t xml:space="preserve">vieilles revues, journaux, matériel de recyclage, </w:t>
            </w:r>
            <w:r w:rsidR="3C6FB055" w:rsidRPr="0032411A">
              <w:rPr>
                <w:rFonts w:ascii="Century Gothic" w:hAnsi="Century Gothic"/>
                <w:sz w:val="24"/>
                <w:szCs w:val="24"/>
              </w:rPr>
              <w:t>etc.</w:t>
            </w:r>
          </w:p>
        </w:tc>
      </w:tr>
      <w:tr w:rsidR="31B681F1" w14:paraId="721806CC" w14:textId="77777777" w:rsidTr="31B681F1">
        <w:trPr>
          <w:trHeight w:val="300"/>
        </w:trPr>
        <w:tc>
          <w:tcPr>
            <w:tcW w:w="1725" w:type="dxa"/>
          </w:tcPr>
          <w:p w14:paraId="1F2E9294" w14:textId="79C1A199" w:rsidR="7548DA8E" w:rsidRPr="007E1D8A" w:rsidRDefault="7548DA8E" w:rsidP="007E1D8A">
            <w:pPr>
              <w:spacing w:before="120" w:after="120"/>
              <w:ind w:left="113" w:right="57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7E1D8A">
              <w:rPr>
                <w:rFonts w:ascii="Century Gothic" w:hAnsi="Century Gothic"/>
                <w:b/>
                <w:bCs/>
                <w:sz w:val="24"/>
                <w:szCs w:val="24"/>
              </w:rPr>
              <w:lastRenderedPageBreak/>
              <w:t>Modelage</w:t>
            </w:r>
          </w:p>
        </w:tc>
        <w:tc>
          <w:tcPr>
            <w:tcW w:w="7797" w:type="dxa"/>
          </w:tcPr>
          <w:p w14:paraId="70E18226" w14:textId="77777777" w:rsidR="0032411A" w:rsidRDefault="2183EAE0" w:rsidP="007E1D8A">
            <w:pPr>
              <w:pStyle w:val="Paragraphedeliste"/>
              <w:numPr>
                <w:ilvl w:val="0"/>
                <w:numId w:val="23"/>
              </w:numPr>
              <w:spacing w:before="120" w:after="120"/>
              <w:ind w:left="113" w:right="57"/>
              <w:contextualSpacing w:val="0"/>
              <w:rPr>
                <w:rFonts w:ascii="Century Gothic" w:hAnsi="Century Gothic"/>
                <w:sz w:val="24"/>
                <w:szCs w:val="24"/>
              </w:rPr>
            </w:pPr>
            <w:r w:rsidRPr="0032411A">
              <w:rPr>
                <w:rFonts w:ascii="Century Gothic" w:hAnsi="Century Gothic"/>
                <w:sz w:val="24"/>
                <w:szCs w:val="24"/>
              </w:rPr>
              <w:t>Pâte à modeler, argile, fabriquer de la pâte de sel maison ou pâte à modeler, etc</w:t>
            </w:r>
            <w:r w:rsidR="0032411A">
              <w:rPr>
                <w:rFonts w:ascii="Century Gothic" w:hAnsi="Century Gothic"/>
                <w:sz w:val="24"/>
                <w:szCs w:val="24"/>
              </w:rPr>
              <w:t>.</w:t>
            </w:r>
          </w:p>
          <w:p w14:paraId="4EF551AC" w14:textId="17B40B0F" w:rsidR="31B681F1" w:rsidRPr="0032411A" w:rsidRDefault="6022E007" w:rsidP="007E1D8A">
            <w:pPr>
              <w:pStyle w:val="Paragraphedeliste"/>
              <w:numPr>
                <w:ilvl w:val="0"/>
                <w:numId w:val="23"/>
              </w:numPr>
              <w:spacing w:before="120" w:after="120"/>
              <w:ind w:left="113" w:right="57"/>
              <w:contextualSpacing w:val="0"/>
              <w:rPr>
                <w:rFonts w:ascii="Century Gothic" w:hAnsi="Century Gothic"/>
                <w:sz w:val="24"/>
                <w:szCs w:val="24"/>
              </w:rPr>
            </w:pPr>
            <w:r w:rsidRPr="0032411A">
              <w:rPr>
                <w:rFonts w:ascii="Century Gothic" w:hAnsi="Century Gothic"/>
                <w:sz w:val="24"/>
                <w:szCs w:val="24"/>
              </w:rPr>
              <w:t>Accessoires</w:t>
            </w:r>
            <w:r w:rsidR="007E1D8A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Pr="0032411A">
              <w:rPr>
                <w:rFonts w:ascii="Century Gothic" w:hAnsi="Century Gothic"/>
                <w:sz w:val="24"/>
                <w:szCs w:val="24"/>
              </w:rPr>
              <w:t xml:space="preserve">: couteaux, rouleaux, emporte-pièce, ustensiles </w:t>
            </w:r>
            <w:r w:rsidR="000318A5">
              <w:rPr>
                <w:rFonts w:ascii="Century Gothic" w:hAnsi="Century Gothic"/>
                <w:sz w:val="24"/>
                <w:szCs w:val="24"/>
              </w:rPr>
              <w:t xml:space="preserve">de </w:t>
            </w:r>
            <w:r w:rsidRPr="0032411A">
              <w:rPr>
                <w:rFonts w:ascii="Century Gothic" w:hAnsi="Century Gothic"/>
                <w:sz w:val="24"/>
                <w:szCs w:val="24"/>
              </w:rPr>
              <w:t xml:space="preserve">cuisine, rouleau de papier de toilette, </w:t>
            </w:r>
            <w:r w:rsidR="738EBEE2" w:rsidRPr="0032411A">
              <w:rPr>
                <w:rFonts w:ascii="Century Gothic" w:hAnsi="Century Gothic"/>
                <w:sz w:val="24"/>
                <w:szCs w:val="24"/>
              </w:rPr>
              <w:t>moule à gâteaux, etc.</w:t>
            </w:r>
          </w:p>
        </w:tc>
      </w:tr>
    </w:tbl>
    <w:p w14:paraId="70E22581" w14:textId="0D041C16" w:rsidR="00F51440" w:rsidRPr="00F51440" w:rsidRDefault="00F51440" w:rsidP="00D66858">
      <w:pPr>
        <w:spacing w:before="36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2</w:t>
      </w:r>
      <w:r w:rsidRPr="00F51440">
        <w:rPr>
          <w:rFonts w:ascii="Arial" w:hAnsi="Arial" w:cs="Arial"/>
          <w:b/>
          <w:bCs/>
          <w:sz w:val="24"/>
          <w:szCs w:val="24"/>
        </w:rPr>
        <w:t> 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2F211820" w14:textId="1DD526DF" w:rsidR="00BC13B9" w:rsidRDefault="00BC13B9" w:rsidP="00A020C6">
      <w:pPr>
        <w:spacing w:before="120" w:after="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P</w:t>
      </w:r>
      <w:r w:rsidR="0032411A">
        <w:rPr>
          <w:rFonts w:ascii="Century Gothic" w:hAnsi="Century Gothic"/>
          <w:sz w:val="24"/>
          <w:szCs w:val="24"/>
        </w:rPr>
        <w:t>our chaque groupe d’âge, p</w:t>
      </w:r>
      <w:r>
        <w:rPr>
          <w:rFonts w:ascii="Century Gothic" w:hAnsi="Century Gothic"/>
          <w:sz w:val="24"/>
          <w:szCs w:val="24"/>
        </w:rPr>
        <w:t>roposez différents moyens d’adapter les techniques que vous avez explorées</w:t>
      </w:r>
      <w:r w:rsidR="0032411A">
        <w:rPr>
          <w:rFonts w:ascii="Century Gothic" w:hAnsi="Century Gothic"/>
          <w:sz w:val="24"/>
          <w:szCs w:val="24"/>
        </w:rPr>
        <w:t xml:space="preserve"> (</w:t>
      </w:r>
      <w:r w:rsidR="00563214">
        <w:rPr>
          <w:rFonts w:ascii="Century Gothic" w:hAnsi="Century Gothic"/>
          <w:sz w:val="24"/>
          <w:szCs w:val="24"/>
        </w:rPr>
        <w:t>type de matériel, complexité de la tâche, etc.)</w:t>
      </w:r>
      <w:r w:rsidR="0032411A">
        <w:rPr>
          <w:rFonts w:ascii="Century Gothic" w:hAnsi="Century Gothic"/>
          <w:sz w:val="24"/>
          <w:szCs w:val="24"/>
        </w:rPr>
        <w:t> :</w:t>
      </w:r>
    </w:p>
    <w:p w14:paraId="7018E67E" w14:textId="7FF8914A" w:rsidR="0032411A" w:rsidRPr="0032411A" w:rsidRDefault="0032411A" w:rsidP="00D66858">
      <w:pPr>
        <w:pStyle w:val="Paragraphedeliste"/>
        <w:numPr>
          <w:ilvl w:val="0"/>
          <w:numId w:val="24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 w:rsidRPr="0032411A">
        <w:rPr>
          <w:rFonts w:ascii="Century Gothic" w:hAnsi="Century Gothic"/>
          <w:sz w:val="24"/>
          <w:szCs w:val="24"/>
        </w:rPr>
        <w:t>0-2 ans</w:t>
      </w:r>
      <w:r w:rsidR="00A020C6">
        <w:rPr>
          <w:rFonts w:ascii="Century Gothic" w:hAnsi="Century Gothic"/>
          <w:sz w:val="24"/>
          <w:szCs w:val="24"/>
        </w:rPr>
        <w:t>;</w:t>
      </w:r>
    </w:p>
    <w:p w14:paraId="672B09DD" w14:textId="7DEAC3EF" w:rsidR="0032411A" w:rsidRPr="0032411A" w:rsidRDefault="0032411A" w:rsidP="00D66858">
      <w:pPr>
        <w:pStyle w:val="Paragraphedeliste"/>
        <w:numPr>
          <w:ilvl w:val="0"/>
          <w:numId w:val="24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 w:rsidRPr="0032411A">
        <w:rPr>
          <w:rFonts w:ascii="Century Gothic" w:hAnsi="Century Gothic"/>
          <w:sz w:val="24"/>
          <w:szCs w:val="24"/>
        </w:rPr>
        <w:t>3-5 ans</w:t>
      </w:r>
      <w:r w:rsidR="00A020C6">
        <w:rPr>
          <w:rFonts w:ascii="Century Gothic" w:hAnsi="Century Gothic"/>
          <w:sz w:val="24"/>
          <w:szCs w:val="24"/>
        </w:rPr>
        <w:t>;</w:t>
      </w:r>
    </w:p>
    <w:p w14:paraId="776B6BAD" w14:textId="326B9200" w:rsidR="0032411A" w:rsidRPr="0032411A" w:rsidRDefault="0032411A" w:rsidP="00D66858">
      <w:pPr>
        <w:pStyle w:val="Paragraphedeliste"/>
        <w:numPr>
          <w:ilvl w:val="0"/>
          <w:numId w:val="24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 w:rsidRPr="0032411A">
        <w:rPr>
          <w:rFonts w:ascii="Century Gothic" w:hAnsi="Century Gothic"/>
          <w:sz w:val="24"/>
          <w:szCs w:val="24"/>
        </w:rPr>
        <w:t>6-8 ans</w:t>
      </w:r>
      <w:r w:rsidR="00A020C6">
        <w:rPr>
          <w:rFonts w:ascii="Century Gothic" w:hAnsi="Century Gothic"/>
          <w:sz w:val="24"/>
          <w:szCs w:val="24"/>
        </w:rPr>
        <w:t>;</w:t>
      </w:r>
    </w:p>
    <w:p w14:paraId="3B25E702" w14:textId="63CCCC4F" w:rsidR="0032411A" w:rsidRPr="0032411A" w:rsidRDefault="0032411A" w:rsidP="0032411A">
      <w:pPr>
        <w:pStyle w:val="Paragraphedeliste"/>
        <w:numPr>
          <w:ilvl w:val="0"/>
          <w:numId w:val="24"/>
        </w:numPr>
        <w:spacing w:before="240" w:line="360" w:lineRule="auto"/>
        <w:rPr>
          <w:rFonts w:ascii="Century Gothic" w:hAnsi="Century Gothic"/>
          <w:sz w:val="24"/>
          <w:szCs w:val="24"/>
        </w:rPr>
      </w:pPr>
      <w:r w:rsidRPr="0032411A">
        <w:rPr>
          <w:rFonts w:ascii="Century Gothic" w:hAnsi="Century Gothic"/>
          <w:sz w:val="24"/>
          <w:szCs w:val="24"/>
        </w:rPr>
        <w:t>9-12 ans</w:t>
      </w:r>
      <w:r w:rsidR="00A020C6">
        <w:rPr>
          <w:rFonts w:ascii="Century Gothic" w:hAnsi="Century Gothic"/>
          <w:sz w:val="24"/>
          <w:szCs w:val="24"/>
        </w:rPr>
        <w:t>.</w:t>
      </w:r>
    </w:p>
    <w:p w14:paraId="65C23B06" w14:textId="60D7F7CD" w:rsidR="00BC13B9" w:rsidRPr="00BC13B9" w:rsidRDefault="00BC13B9" w:rsidP="00D66858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BC13B9">
        <w:rPr>
          <w:rFonts w:ascii="Century Gothic" w:hAnsi="Century Gothic"/>
          <w:b/>
          <w:bCs/>
          <w:sz w:val="24"/>
          <w:szCs w:val="24"/>
        </w:rPr>
        <w:t>Étape 3</w:t>
      </w:r>
    </w:p>
    <w:p w14:paraId="3CDF0836" w14:textId="451C3F93" w:rsidR="00BC13B9" w:rsidRDefault="00BC13B9" w:rsidP="00A020C6">
      <w:pPr>
        <w:spacing w:before="120" w:line="360" w:lineRule="auto"/>
        <w:jc w:val="both"/>
        <w:rPr>
          <w:rFonts w:ascii="Century Gothic" w:hAnsi="Century Gothic"/>
          <w:sz w:val="24"/>
          <w:szCs w:val="24"/>
        </w:rPr>
      </w:pPr>
      <w:r w:rsidRPr="738B3C30">
        <w:rPr>
          <w:rFonts w:ascii="Century Gothic" w:hAnsi="Century Gothic"/>
          <w:sz w:val="24"/>
          <w:szCs w:val="24"/>
        </w:rPr>
        <w:t>Justifie</w:t>
      </w:r>
      <w:r w:rsidR="0A6A1D0C" w:rsidRPr="738B3C30">
        <w:rPr>
          <w:rFonts w:ascii="Century Gothic" w:hAnsi="Century Gothic"/>
          <w:sz w:val="24"/>
          <w:szCs w:val="24"/>
        </w:rPr>
        <w:t>z</w:t>
      </w:r>
      <w:r>
        <w:rPr>
          <w:rFonts w:ascii="Century Gothic" w:hAnsi="Century Gothic"/>
          <w:sz w:val="24"/>
          <w:szCs w:val="24"/>
        </w:rPr>
        <w:t xml:space="preserve"> vos propositions en fonction d</w:t>
      </w:r>
      <w:r w:rsidR="00BE2A78">
        <w:rPr>
          <w:rFonts w:ascii="Century Gothic" w:hAnsi="Century Gothic"/>
          <w:sz w:val="24"/>
          <w:szCs w:val="24"/>
        </w:rPr>
        <w:t>’aspects</w:t>
      </w:r>
      <w:r w:rsidR="009D11A3">
        <w:rPr>
          <w:rFonts w:ascii="Century Gothic" w:hAnsi="Century Gothic"/>
          <w:sz w:val="24"/>
          <w:szCs w:val="24"/>
        </w:rPr>
        <w:t xml:space="preserve"> importants</w:t>
      </w:r>
      <w:r w:rsidR="00BE2A78">
        <w:rPr>
          <w:rFonts w:ascii="Century Gothic" w:hAnsi="Century Gothic"/>
          <w:sz w:val="24"/>
          <w:szCs w:val="24"/>
        </w:rPr>
        <w:t xml:space="preserve"> du </w:t>
      </w:r>
      <w:r>
        <w:rPr>
          <w:rFonts w:ascii="Century Gothic" w:hAnsi="Century Gothic"/>
          <w:sz w:val="24"/>
          <w:szCs w:val="24"/>
        </w:rPr>
        <w:t>développement de l’enfant.</w:t>
      </w:r>
    </w:p>
    <w:sectPr w:rsidR="00BC13B9" w:rsidSect="00353ADD">
      <w:headerReference w:type="default" r:id="rId12"/>
      <w:footerReference w:type="default" r:id="rId13"/>
      <w:footerReference w:type="first" r:id="rId14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651FBF" w14:textId="77777777" w:rsidR="00BF1A7E" w:rsidRDefault="00BF1A7E" w:rsidP="0070582C">
      <w:pPr>
        <w:spacing w:after="0" w:line="240" w:lineRule="auto"/>
      </w:pPr>
      <w:r>
        <w:separator/>
      </w:r>
    </w:p>
  </w:endnote>
  <w:endnote w:type="continuationSeparator" w:id="0">
    <w:p w14:paraId="42321621" w14:textId="77777777" w:rsidR="00BF1A7E" w:rsidRDefault="00BF1A7E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A86630" w14:textId="77777777" w:rsidR="007522A1" w:rsidRPr="007522A1" w:rsidRDefault="007522A1" w:rsidP="007522A1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7522A1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7522A1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7522A1">
      <w:rPr>
        <w:rFonts w:ascii="Aptos" w:eastAsia="Aptos" w:hAnsi="Aptos" w:cs="Arial"/>
        <w:sz w:val="18"/>
        <w:szCs w:val="18"/>
      </w:rPr>
      <w:t xml:space="preserve"> </w:t>
    </w:r>
  </w:p>
  <w:p w14:paraId="3857AFE4" w14:textId="77777777" w:rsidR="00BC13B9" w:rsidRDefault="00BC13B9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46EE9A" w14:textId="77777777" w:rsidR="00BF1A7E" w:rsidRDefault="00BF1A7E" w:rsidP="0070582C">
      <w:pPr>
        <w:spacing w:after="0" w:line="240" w:lineRule="auto"/>
      </w:pPr>
      <w:r>
        <w:separator/>
      </w:r>
    </w:p>
  </w:footnote>
  <w:footnote w:type="continuationSeparator" w:id="0">
    <w:p w14:paraId="35FE9F0B" w14:textId="77777777" w:rsidR="00BF1A7E" w:rsidRDefault="00BF1A7E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76570E0"/>
    <w:multiLevelType w:val="hybridMultilevel"/>
    <w:tmpl w:val="098EC640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583531D6"/>
    <w:multiLevelType w:val="hybridMultilevel"/>
    <w:tmpl w:val="1C683A7C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E0704D2"/>
    <w:multiLevelType w:val="hybridMultilevel"/>
    <w:tmpl w:val="121648A6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71150581">
    <w:abstractNumId w:val="7"/>
  </w:num>
  <w:num w:numId="2" w16cid:durableId="2132824688">
    <w:abstractNumId w:val="10"/>
  </w:num>
  <w:num w:numId="3" w16cid:durableId="1136871955">
    <w:abstractNumId w:val="2"/>
  </w:num>
  <w:num w:numId="4" w16cid:durableId="693507323">
    <w:abstractNumId w:val="12"/>
  </w:num>
  <w:num w:numId="5" w16cid:durableId="1983458588">
    <w:abstractNumId w:val="4"/>
  </w:num>
  <w:num w:numId="6" w16cid:durableId="777408216">
    <w:abstractNumId w:val="20"/>
  </w:num>
  <w:num w:numId="7" w16cid:durableId="579677233">
    <w:abstractNumId w:val="5"/>
  </w:num>
  <w:num w:numId="8" w16cid:durableId="1145703398">
    <w:abstractNumId w:val="9"/>
  </w:num>
  <w:num w:numId="9" w16cid:durableId="415202896">
    <w:abstractNumId w:val="13"/>
  </w:num>
  <w:num w:numId="10" w16cid:durableId="370108147">
    <w:abstractNumId w:val="22"/>
  </w:num>
  <w:num w:numId="11" w16cid:durableId="1926449511">
    <w:abstractNumId w:val="14"/>
  </w:num>
  <w:num w:numId="12" w16cid:durableId="668866970">
    <w:abstractNumId w:val="16"/>
  </w:num>
  <w:num w:numId="13" w16cid:durableId="1882326827">
    <w:abstractNumId w:val="11"/>
  </w:num>
  <w:num w:numId="14" w16cid:durableId="468978908">
    <w:abstractNumId w:val="6"/>
  </w:num>
  <w:num w:numId="15" w16cid:durableId="1683049295">
    <w:abstractNumId w:val="8"/>
  </w:num>
  <w:num w:numId="16" w16cid:durableId="1134447437">
    <w:abstractNumId w:val="19"/>
  </w:num>
  <w:num w:numId="17" w16cid:durableId="613288444">
    <w:abstractNumId w:val="0"/>
  </w:num>
  <w:num w:numId="18" w16cid:durableId="487214568">
    <w:abstractNumId w:val="21"/>
  </w:num>
  <w:num w:numId="19" w16cid:durableId="1993678578">
    <w:abstractNumId w:val="3"/>
  </w:num>
  <w:num w:numId="20" w16cid:durableId="584189764">
    <w:abstractNumId w:val="23"/>
  </w:num>
  <w:num w:numId="21" w16cid:durableId="832261954">
    <w:abstractNumId w:val="15"/>
  </w:num>
  <w:num w:numId="22" w16cid:durableId="277874323">
    <w:abstractNumId w:val="18"/>
  </w:num>
  <w:num w:numId="23" w16cid:durableId="805390012">
    <w:abstractNumId w:val="17"/>
  </w:num>
  <w:num w:numId="24" w16cid:durableId="236937562">
    <w:abstractNumId w:val="1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2692"/>
    <w:rsid w:val="00013472"/>
    <w:rsid w:val="00014A36"/>
    <w:rsid w:val="0001587E"/>
    <w:rsid w:val="00020852"/>
    <w:rsid w:val="000209C7"/>
    <w:rsid w:val="0002451E"/>
    <w:rsid w:val="000318A5"/>
    <w:rsid w:val="00053573"/>
    <w:rsid w:val="000535CD"/>
    <w:rsid w:val="00053938"/>
    <w:rsid w:val="00054037"/>
    <w:rsid w:val="00065534"/>
    <w:rsid w:val="000744E6"/>
    <w:rsid w:val="000773A1"/>
    <w:rsid w:val="000868B7"/>
    <w:rsid w:val="000A5C7A"/>
    <w:rsid w:val="000B77C6"/>
    <w:rsid w:val="000C3E07"/>
    <w:rsid w:val="000C5399"/>
    <w:rsid w:val="000D152E"/>
    <w:rsid w:val="000D46C2"/>
    <w:rsid w:val="000D5F93"/>
    <w:rsid w:val="000E1617"/>
    <w:rsid w:val="000E2A48"/>
    <w:rsid w:val="000F4AF1"/>
    <w:rsid w:val="000F737C"/>
    <w:rsid w:val="001149A1"/>
    <w:rsid w:val="00116429"/>
    <w:rsid w:val="00116F7B"/>
    <w:rsid w:val="00123E73"/>
    <w:rsid w:val="001267D4"/>
    <w:rsid w:val="0013462C"/>
    <w:rsid w:val="001413A2"/>
    <w:rsid w:val="00141A9D"/>
    <w:rsid w:val="00144979"/>
    <w:rsid w:val="001504EC"/>
    <w:rsid w:val="001641FA"/>
    <w:rsid w:val="001742F3"/>
    <w:rsid w:val="00183421"/>
    <w:rsid w:val="00195B60"/>
    <w:rsid w:val="001960D8"/>
    <w:rsid w:val="001B30BD"/>
    <w:rsid w:val="001C6726"/>
    <w:rsid w:val="001E21AB"/>
    <w:rsid w:val="001E5CC4"/>
    <w:rsid w:val="001F066B"/>
    <w:rsid w:val="001F157A"/>
    <w:rsid w:val="001F1D75"/>
    <w:rsid w:val="001F5FCF"/>
    <w:rsid w:val="002000C7"/>
    <w:rsid w:val="002017E1"/>
    <w:rsid w:val="00202EFA"/>
    <w:rsid w:val="002103D6"/>
    <w:rsid w:val="002111F8"/>
    <w:rsid w:val="00214152"/>
    <w:rsid w:val="0021493B"/>
    <w:rsid w:val="002317E6"/>
    <w:rsid w:val="0023230D"/>
    <w:rsid w:val="00232EAE"/>
    <w:rsid w:val="002504F3"/>
    <w:rsid w:val="00253F3B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D16F5"/>
    <w:rsid w:val="002E13A3"/>
    <w:rsid w:val="002E4C96"/>
    <w:rsid w:val="00302C65"/>
    <w:rsid w:val="00307453"/>
    <w:rsid w:val="00313149"/>
    <w:rsid w:val="00313C94"/>
    <w:rsid w:val="003208FF"/>
    <w:rsid w:val="0032411A"/>
    <w:rsid w:val="00324292"/>
    <w:rsid w:val="003242F7"/>
    <w:rsid w:val="0033116F"/>
    <w:rsid w:val="00331193"/>
    <w:rsid w:val="00333933"/>
    <w:rsid w:val="00333C12"/>
    <w:rsid w:val="00335F91"/>
    <w:rsid w:val="00335FD7"/>
    <w:rsid w:val="003370D8"/>
    <w:rsid w:val="00353ADD"/>
    <w:rsid w:val="00356ED2"/>
    <w:rsid w:val="0036205F"/>
    <w:rsid w:val="00362681"/>
    <w:rsid w:val="00364562"/>
    <w:rsid w:val="0037359B"/>
    <w:rsid w:val="00387EFE"/>
    <w:rsid w:val="00394CDB"/>
    <w:rsid w:val="003A325B"/>
    <w:rsid w:val="003B51B0"/>
    <w:rsid w:val="003C5B08"/>
    <w:rsid w:val="003D061A"/>
    <w:rsid w:val="003D2A63"/>
    <w:rsid w:val="003E05AB"/>
    <w:rsid w:val="003F7103"/>
    <w:rsid w:val="00404771"/>
    <w:rsid w:val="00407320"/>
    <w:rsid w:val="0041073A"/>
    <w:rsid w:val="004119DD"/>
    <w:rsid w:val="00416C2D"/>
    <w:rsid w:val="00420DA9"/>
    <w:rsid w:val="004275C3"/>
    <w:rsid w:val="00431281"/>
    <w:rsid w:val="004412C3"/>
    <w:rsid w:val="004455BC"/>
    <w:rsid w:val="00462365"/>
    <w:rsid w:val="00476EAF"/>
    <w:rsid w:val="00482EB6"/>
    <w:rsid w:val="004871DC"/>
    <w:rsid w:val="004A3E6B"/>
    <w:rsid w:val="004C2085"/>
    <w:rsid w:val="004E07C2"/>
    <w:rsid w:val="004F6274"/>
    <w:rsid w:val="00505F6E"/>
    <w:rsid w:val="005228EE"/>
    <w:rsid w:val="0054261B"/>
    <w:rsid w:val="005526D1"/>
    <w:rsid w:val="00553CE0"/>
    <w:rsid w:val="005578FD"/>
    <w:rsid w:val="00563214"/>
    <w:rsid w:val="00566656"/>
    <w:rsid w:val="00572A2A"/>
    <w:rsid w:val="00574AC6"/>
    <w:rsid w:val="00575247"/>
    <w:rsid w:val="00576A13"/>
    <w:rsid w:val="00594F68"/>
    <w:rsid w:val="005A2308"/>
    <w:rsid w:val="005C4207"/>
    <w:rsid w:val="005D4306"/>
    <w:rsid w:val="005E6457"/>
    <w:rsid w:val="005E785C"/>
    <w:rsid w:val="006013CC"/>
    <w:rsid w:val="00604FF6"/>
    <w:rsid w:val="006130BE"/>
    <w:rsid w:val="00616CB4"/>
    <w:rsid w:val="006322C3"/>
    <w:rsid w:val="00642B97"/>
    <w:rsid w:val="00642C86"/>
    <w:rsid w:val="006657DF"/>
    <w:rsid w:val="006718C4"/>
    <w:rsid w:val="006907F7"/>
    <w:rsid w:val="00694E39"/>
    <w:rsid w:val="006A1673"/>
    <w:rsid w:val="006A2499"/>
    <w:rsid w:val="006A2823"/>
    <w:rsid w:val="006B0482"/>
    <w:rsid w:val="006C403B"/>
    <w:rsid w:val="006C5AFA"/>
    <w:rsid w:val="006C5EEA"/>
    <w:rsid w:val="006D79D4"/>
    <w:rsid w:val="006E1DCB"/>
    <w:rsid w:val="006E5EA8"/>
    <w:rsid w:val="00703ADA"/>
    <w:rsid w:val="0070582C"/>
    <w:rsid w:val="007133CF"/>
    <w:rsid w:val="0072222C"/>
    <w:rsid w:val="00722366"/>
    <w:rsid w:val="0072311E"/>
    <w:rsid w:val="00743251"/>
    <w:rsid w:val="007466B0"/>
    <w:rsid w:val="00746DCC"/>
    <w:rsid w:val="007522A1"/>
    <w:rsid w:val="007534EC"/>
    <w:rsid w:val="0075443D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C0E51"/>
    <w:rsid w:val="007C1534"/>
    <w:rsid w:val="007D6B34"/>
    <w:rsid w:val="007D74F4"/>
    <w:rsid w:val="007D7D3A"/>
    <w:rsid w:val="007E1B70"/>
    <w:rsid w:val="007E1D8A"/>
    <w:rsid w:val="007E5B00"/>
    <w:rsid w:val="007E5D91"/>
    <w:rsid w:val="007F12D5"/>
    <w:rsid w:val="00803F0F"/>
    <w:rsid w:val="00805C6E"/>
    <w:rsid w:val="00817A91"/>
    <w:rsid w:val="00824ECC"/>
    <w:rsid w:val="00826B54"/>
    <w:rsid w:val="00831F64"/>
    <w:rsid w:val="008472FB"/>
    <w:rsid w:val="00851A54"/>
    <w:rsid w:val="00852B87"/>
    <w:rsid w:val="008547D6"/>
    <w:rsid w:val="00863D33"/>
    <w:rsid w:val="008752D3"/>
    <w:rsid w:val="00877CF5"/>
    <w:rsid w:val="00880644"/>
    <w:rsid w:val="008D0024"/>
    <w:rsid w:val="008D22FD"/>
    <w:rsid w:val="008E4F46"/>
    <w:rsid w:val="008F2146"/>
    <w:rsid w:val="008F270C"/>
    <w:rsid w:val="008F46B9"/>
    <w:rsid w:val="008F6D64"/>
    <w:rsid w:val="009004BD"/>
    <w:rsid w:val="00934FA2"/>
    <w:rsid w:val="00944437"/>
    <w:rsid w:val="00944C84"/>
    <w:rsid w:val="00956450"/>
    <w:rsid w:val="00956E99"/>
    <w:rsid w:val="00962D3E"/>
    <w:rsid w:val="00966263"/>
    <w:rsid w:val="00970AE5"/>
    <w:rsid w:val="009726A5"/>
    <w:rsid w:val="009727AC"/>
    <w:rsid w:val="00987E2E"/>
    <w:rsid w:val="00996B06"/>
    <w:rsid w:val="009A07E4"/>
    <w:rsid w:val="009A1AAE"/>
    <w:rsid w:val="009A6555"/>
    <w:rsid w:val="009B4697"/>
    <w:rsid w:val="009B7510"/>
    <w:rsid w:val="009D11A3"/>
    <w:rsid w:val="009D1C09"/>
    <w:rsid w:val="009D6380"/>
    <w:rsid w:val="009F0574"/>
    <w:rsid w:val="009F0C4F"/>
    <w:rsid w:val="009F3E55"/>
    <w:rsid w:val="00A020C6"/>
    <w:rsid w:val="00A03FC4"/>
    <w:rsid w:val="00A13DC6"/>
    <w:rsid w:val="00A17D2F"/>
    <w:rsid w:val="00A24E0F"/>
    <w:rsid w:val="00A40798"/>
    <w:rsid w:val="00A42116"/>
    <w:rsid w:val="00A446DA"/>
    <w:rsid w:val="00A50AA9"/>
    <w:rsid w:val="00A566E7"/>
    <w:rsid w:val="00A6126A"/>
    <w:rsid w:val="00A614DE"/>
    <w:rsid w:val="00A75E7D"/>
    <w:rsid w:val="00A77369"/>
    <w:rsid w:val="00AA5F82"/>
    <w:rsid w:val="00AB27A3"/>
    <w:rsid w:val="00AB4F46"/>
    <w:rsid w:val="00AD11B8"/>
    <w:rsid w:val="00AE3CDE"/>
    <w:rsid w:val="00AE402E"/>
    <w:rsid w:val="00AF4F23"/>
    <w:rsid w:val="00B04763"/>
    <w:rsid w:val="00B06D20"/>
    <w:rsid w:val="00B117F3"/>
    <w:rsid w:val="00B13822"/>
    <w:rsid w:val="00B27A04"/>
    <w:rsid w:val="00B361B7"/>
    <w:rsid w:val="00B402AD"/>
    <w:rsid w:val="00B53D65"/>
    <w:rsid w:val="00B70443"/>
    <w:rsid w:val="00B70849"/>
    <w:rsid w:val="00B7274E"/>
    <w:rsid w:val="00B774F8"/>
    <w:rsid w:val="00B81469"/>
    <w:rsid w:val="00B83139"/>
    <w:rsid w:val="00BC13B9"/>
    <w:rsid w:val="00BC1794"/>
    <w:rsid w:val="00BC3FD3"/>
    <w:rsid w:val="00BE2A78"/>
    <w:rsid w:val="00BF1A7E"/>
    <w:rsid w:val="00BF526F"/>
    <w:rsid w:val="00C07853"/>
    <w:rsid w:val="00C13B3B"/>
    <w:rsid w:val="00C41AD1"/>
    <w:rsid w:val="00C572F6"/>
    <w:rsid w:val="00C73590"/>
    <w:rsid w:val="00C855BB"/>
    <w:rsid w:val="00C9759F"/>
    <w:rsid w:val="00CA354A"/>
    <w:rsid w:val="00CB0D16"/>
    <w:rsid w:val="00CB5C36"/>
    <w:rsid w:val="00CB610A"/>
    <w:rsid w:val="00CD0836"/>
    <w:rsid w:val="00CD4FD6"/>
    <w:rsid w:val="00CD6550"/>
    <w:rsid w:val="00CE4218"/>
    <w:rsid w:val="00CF0AE9"/>
    <w:rsid w:val="00D168AD"/>
    <w:rsid w:val="00D176F5"/>
    <w:rsid w:val="00D2189C"/>
    <w:rsid w:val="00D35E68"/>
    <w:rsid w:val="00D449B6"/>
    <w:rsid w:val="00D454DE"/>
    <w:rsid w:val="00D463EE"/>
    <w:rsid w:val="00D53D07"/>
    <w:rsid w:val="00D66858"/>
    <w:rsid w:val="00D8640E"/>
    <w:rsid w:val="00D91C33"/>
    <w:rsid w:val="00D933EA"/>
    <w:rsid w:val="00DA17D2"/>
    <w:rsid w:val="00DC5B64"/>
    <w:rsid w:val="00DD3D3C"/>
    <w:rsid w:val="00DD442A"/>
    <w:rsid w:val="00DD489E"/>
    <w:rsid w:val="00DE3E2A"/>
    <w:rsid w:val="00DE7A77"/>
    <w:rsid w:val="00E106A1"/>
    <w:rsid w:val="00E11369"/>
    <w:rsid w:val="00E436F2"/>
    <w:rsid w:val="00E43F6B"/>
    <w:rsid w:val="00E5330E"/>
    <w:rsid w:val="00E56CD6"/>
    <w:rsid w:val="00E572AD"/>
    <w:rsid w:val="00E5774E"/>
    <w:rsid w:val="00E57DF9"/>
    <w:rsid w:val="00E62883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F061EA"/>
    <w:rsid w:val="00F142B0"/>
    <w:rsid w:val="00F16675"/>
    <w:rsid w:val="00F168B5"/>
    <w:rsid w:val="00F211FC"/>
    <w:rsid w:val="00F2353C"/>
    <w:rsid w:val="00F31DDF"/>
    <w:rsid w:val="00F3238C"/>
    <w:rsid w:val="00F3558C"/>
    <w:rsid w:val="00F41955"/>
    <w:rsid w:val="00F51440"/>
    <w:rsid w:val="00F5421F"/>
    <w:rsid w:val="00F67A63"/>
    <w:rsid w:val="00F67E38"/>
    <w:rsid w:val="00F7728A"/>
    <w:rsid w:val="00F91D8E"/>
    <w:rsid w:val="00FC3255"/>
    <w:rsid w:val="00FC5956"/>
    <w:rsid w:val="00FC5E9E"/>
    <w:rsid w:val="00FC6B87"/>
    <w:rsid w:val="00FE0E1F"/>
    <w:rsid w:val="00FF7AAF"/>
    <w:rsid w:val="0123071F"/>
    <w:rsid w:val="01D3F698"/>
    <w:rsid w:val="01DE3900"/>
    <w:rsid w:val="02E237F9"/>
    <w:rsid w:val="0306BD88"/>
    <w:rsid w:val="050F0DFE"/>
    <w:rsid w:val="068BC7F7"/>
    <w:rsid w:val="07F313C4"/>
    <w:rsid w:val="0884BD9B"/>
    <w:rsid w:val="0902152D"/>
    <w:rsid w:val="091F751A"/>
    <w:rsid w:val="096F7516"/>
    <w:rsid w:val="0A25AC29"/>
    <w:rsid w:val="0A6A1D0C"/>
    <w:rsid w:val="0AD067E5"/>
    <w:rsid w:val="0B0578FF"/>
    <w:rsid w:val="0C10517F"/>
    <w:rsid w:val="0C5499D6"/>
    <w:rsid w:val="0C929C8E"/>
    <w:rsid w:val="0D5BD983"/>
    <w:rsid w:val="105E2AC6"/>
    <w:rsid w:val="109339C3"/>
    <w:rsid w:val="11600269"/>
    <w:rsid w:val="1264C7B8"/>
    <w:rsid w:val="17ACA4E0"/>
    <w:rsid w:val="18DD1AC3"/>
    <w:rsid w:val="18DFB4E8"/>
    <w:rsid w:val="1A1A2579"/>
    <w:rsid w:val="1FEEA52E"/>
    <w:rsid w:val="20CB834B"/>
    <w:rsid w:val="20E64BD0"/>
    <w:rsid w:val="2183EAE0"/>
    <w:rsid w:val="21AF006E"/>
    <w:rsid w:val="22E8D6AC"/>
    <w:rsid w:val="22EEE2F9"/>
    <w:rsid w:val="2328D5A5"/>
    <w:rsid w:val="25E8ACEA"/>
    <w:rsid w:val="26476C06"/>
    <w:rsid w:val="27078398"/>
    <w:rsid w:val="28787423"/>
    <w:rsid w:val="28E47850"/>
    <w:rsid w:val="2BF4ACF1"/>
    <w:rsid w:val="2C01949F"/>
    <w:rsid w:val="2C62A6B9"/>
    <w:rsid w:val="2F01D26B"/>
    <w:rsid w:val="3145DB90"/>
    <w:rsid w:val="3161F344"/>
    <w:rsid w:val="31B681F1"/>
    <w:rsid w:val="31CCF152"/>
    <w:rsid w:val="3337E07C"/>
    <w:rsid w:val="3344DDDB"/>
    <w:rsid w:val="334EF2E3"/>
    <w:rsid w:val="352849EF"/>
    <w:rsid w:val="362EDF66"/>
    <w:rsid w:val="3A2A48E6"/>
    <w:rsid w:val="3B495102"/>
    <w:rsid w:val="3C6FB055"/>
    <w:rsid w:val="3D5A1D4B"/>
    <w:rsid w:val="3D6EFC61"/>
    <w:rsid w:val="3E281E4E"/>
    <w:rsid w:val="3E9C6CF6"/>
    <w:rsid w:val="3F9E7EB2"/>
    <w:rsid w:val="3FEC4A92"/>
    <w:rsid w:val="3FF330EB"/>
    <w:rsid w:val="41A7F2BD"/>
    <w:rsid w:val="41B1C26B"/>
    <w:rsid w:val="444FCC0D"/>
    <w:rsid w:val="446F93F4"/>
    <w:rsid w:val="452068DD"/>
    <w:rsid w:val="48B3DE49"/>
    <w:rsid w:val="4B535CAE"/>
    <w:rsid w:val="4D05E45B"/>
    <w:rsid w:val="4DD1EE56"/>
    <w:rsid w:val="4DE4762E"/>
    <w:rsid w:val="52B97148"/>
    <w:rsid w:val="5316E1E5"/>
    <w:rsid w:val="542E7488"/>
    <w:rsid w:val="56B0ADD3"/>
    <w:rsid w:val="576E0EC2"/>
    <w:rsid w:val="57D3A720"/>
    <w:rsid w:val="58C4724A"/>
    <w:rsid w:val="5B5A8255"/>
    <w:rsid w:val="5B6BA572"/>
    <w:rsid w:val="5BFC1A71"/>
    <w:rsid w:val="5E9FEBEA"/>
    <w:rsid w:val="5F4172B6"/>
    <w:rsid w:val="6022E007"/>
    <w:rsid w:val="62AB282D"/>
    <w:rsid w:val="63903AD9"/>
    <w:rsid w:val="63BFE28F"/>
    <w:rsid w:val="643E02B3"/>
    <w:rsid w:val="64600482"/>
    <w:rsid w:val="64C14A07"/>
    <w:rsid w:val="65E9756E"/>
    <w:rsid w:val="65F089C3"/>
    <w:rsid w:val="6658214C"/>
    <w:rsid w:val="66B3917B"/>
    <w:rsid w:val="67708FC9"/>
    <w:rsid w:val="68AD32B5"/>
    <w:rsid w:val="6D282EFC"/>
    <w:rsid w:val="6D94B2F2"/>
    <w:rsid w:val="6FC3B4E9"/>
    <w:rsid w:val="7275DD0F"/>
    <w:rsid w:val="738B3C30"/>
    <w:rsid w:val="738EBEE2"/>
    <w:rsid w:val="74524C53"/>
    <w:rsid w:val="7548DA8E"/>
    <w:rsid w:val="7729207A"/>
    <w:rsid w:val="79D7C87B"/>
    <w:rsid w:val="7E314C11"/>
    <w:rsid w:val="7F13B215"/>
    <w:rsid w:val="7F4D1F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paragraph" w:styleId="Commentaire">
    <w:name w:val="annotation text"/>
    <w:basedOn w:val="Normal"/>
    <w:link w:val="CommentaireC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Pr>
      <w:sz w:val="20"/>
      <w:szCs w:val="20"/>
    </w:rPr>
  </w:style>
  <w:style w:type="character" w:styleId="Marquedecommentaire">
    <w:name w:val="annotation reference"/>
    <w:basedOn w:val="Policepardfaut"/>
    <w:uiPriority w:val="99"/>
    <w:semiHidden/>
    <w:unhideWhenUsed/>
    <w:rPr>
      <w:sz w:val="16"/>
      <w:szCs w:val="16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0D5F93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0D5F93"/>
    <w:rPr>
      <w:b/>
      <w:bCs/>
      <w:sz w:val="20"/>
      <w:szCs w:val="20"/>
    </w:rPr>
  </w:style>
  <w:style w:type="paragraph" w:styleId="Rvision">
    <w:name w:val="Revision"/>
    <w:hidden/>
    <w:uiPriority w:val="99"/>
    <w:semiHidden/>
    <w:rsid w:val="00D463EE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667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9765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schemas.microsoft.com/office/2006/documentManagement/types"/>
    <ds:schemaRef ds:uri="7aa57037-ac31-4b49-a37c-7c1c483d06e5"/>
    <ds:schemaRef ds:uri="http://www.w3.org/XML/1998/namespace"/>
    <ds:schemaRef ds:uri="http://purl.org/dc/elements/1.1/"/>
    <ds:schemaRef ds:uri="http://purl.org/dc/dcmitype/"/>
    <ds:schemaRef ds:uri="http://schemas.microsoft.com/office/infopath/2007/PartnerControls"/>
    <ds:schemaRef ds:uri="http://schemas.openxmlformats.org/package/2006/metadata/core-properties"/>
    <ds:schemaRef ds:uri="1db46746-4a49-4b26-ac44-92e91f8be51f"/>
    <ds:schemaRef ds:uri="http://schemas.microsoft.com/office/2006/metadata/properties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4FF2921D-C99E-41BB-982C-F9420BC5AC79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3</Pages>
  <Words>272</Words>
  <Characters>1501</Characters>
  <Application>Microsoft Office Word</Application>
  <DocSecurity>0</DocSecurity>
  <Lines>12</Lines>
  <Paragraphs>3</Paragraphs>
  <ScaleCrop>false</ScaleCrop>
  <Company>Cegep de Jonquiere</Company>
  <LinksUpToDate>false</LinksUpToDate>
  <CharactersWithSpaces>1770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33</cp:revision>
  <dcterms:created xsi:type="dcterms:W3CDTF">2025-11-06T14:19:00Z</dcterms:created>
  <dcterms:modified xsi:type="dcterms:W3CDTF">2026-06-08T15:03:00Z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82900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_SourceUrl">
    <vt:lpwstr/>
  </property>
  <property fmtid="{D5CDD505-2E9C-101B-9397-08002B2CF9AE}" pid="10" name="_SharedFileIndex">
    <vt:lpwstr/>
  </property>
  <property fmtid="{D5CDD505-2E9C-101B-9397-08002B2CF9AE}" pid="11" name="ComplianceAssetId">
    <vt:lpwstr/>
  </property>
  <property fmtid="{D5CDD505-2E9C-101B-9397-08002B2CF9AE}" pid="12" name="TemplateUrl">
    <vt:lpwstr/>
  </property>
</Properties>
</file>