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36D69EF" w:rsidR="00C9759F" w:rsidRDefault="00CF3C19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BAF970C">
            <wp:simplePos x="0" y="0"/>
            <wp:positionH relativeFrom="margin">
              <wp:align>center</wp:align>
            </wp:positionH>
            <wp:positionV relativeFrom="paragraph">
              <wp:posOffset>3246871</wp:posOffset>
            </wp:positionV>
            <wp:extent cx="7379335" cy="4665345"/>
            <wp:effectExtent l="0" t="0" r="0" b="190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785B12C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639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639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E4DB476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F160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EC5736A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3B536C7" w:rsidR="00232EAE" w:rsidRPr="006718C4" w:rsidRDefault="00D4058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Approches pédagogiques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A0F748D" w14:textId="3B918A97" w:rsidR="00B66766" w:rsidRPr="00A2556D" w:rsidRDefault="00FF43C2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Historien et pédagogue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01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as1+QEAAM4DAAAOAAAAZHJzL2Uyb0RvYy54bWysU8tu2zAQvBfoPxC817JdP2LBcpAmTVEg&#10;fQBJP4CmKIsoyWWXtCX367ukHMdob0F1ILhacnZndri+7q1hB4VBg6v4ZDTmTDkJtXa7iv94un93&#10;xVmIwtXCgFMVP6rArzdv36w7X6optGBqhYxAXCg7X/E2Rl8WRZCtsiKMwCtHyQbQikgh7ooaRUfo&#10;1hTT8XhRdIC1R5AqBPp7NyT5JuM3jZLxW9MEFZmpOPUW84p53aa12KxFuUPhWy1PbYhXdGGFdlT0&#10;DHUnomB71P9AWS0RAjRxJMEW0DRaqsyB2EzGf7F5bIVXmQuJE/xZpvD/YOXXw6P/jiz2H6CnAWYS&#10;wT+A/BmYg9tWuJ26QYSuVaKmwpMkWdH5UJ6uJqlDGRLItvsCNQ1Z7CNkoL5Bm1QhnozQaQDHs+iq&#10;j0zSz8V0sZzNKSUpt1y8X9FYcw1RPl/3GOInBZalTcWRpprhxeEhxNSOKJ+PpGoO7rUxebLGsa7i&#10;q/l0ni9cZKyOZDyjbcWvxukbrJBYfnR1vhyFNsOeChh3op2YDpxjv+3pYKK/hfpIAiAMBqMHQZsW&#10;8DdnHZmr4uHXXqDizHx2JOJqMpslN+ZgNl9OKcDLzPYyI5wkqIpHzobtbcwOHrjekNiNzjK8dHLq&#10;lUyT1TkZPLnyMs6nXp7h5g8AAAD//wMAUEsDBBQABgAIAAAAIQAUYsZ93gAAAAoBAAAPAAAAZHJz&#10;L2Rvd25yZXYueG1sTI/BTsMwEETvSPyDtUjcWrtRQkmIUyEQVxAFKvXmxtskIl5HsduEv2c50eNq&#10;nmbelpvZ9eKMY+g8aVgtFQik2tuOGg2fHy+LexAhGrKm94QafjDAprq+Kk1h/UTveN7GRnAJhcJo&#10;aGMcCilD3aIzYekHJM6OfnQm8jk20o5m4nLXy0SpO+lMR7zQmgGfWqy/tyen4ev1uN+l6q15dtkw&#10;+VlJcrnU+vZmfnwAEXGO/zD86bM6VOx08CeyQfQaFuucSQ1ZkoLgPF/nKxAHBpMsS0FWpbx8ofoF&#10;AAD//wMAUEsBAi0AFAAGAAgAAAAhALaDOJL+AAAA4QEAABMAAAAAAAAAAAAAAAAAAAAAAFtDb250&#10;ZW50X1R5cGVzXS54bWxQSwECLQAUAAYACAAAACEAOP0h/9YAAACUAQAACwAAAAAAAAAAAAAAAAAv&#10;AQAAX3JlbHMvLnJlbHNQSwECLQAUAAYACAAAACEA8n2rNfkBAADOAwAADgAAAAAAAAAAAAAAAAAu&#10;AgAAZHJzL2Uyb0RvYy54bWxQSwECLQAUAAYACAAAACEAFGLGfd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E4DB476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F160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EC5736A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3B536C7" w:rsidR="00232EAE" w:rsidRPr="006718C4" w:rsidRDefault="00D4058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Approches pédagogiques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A0F748D" w14:textId="3B918A97" w:rsidR="00B66766" w:rsidRPr="00A2556D" w:rsidRDefault="00FF43C2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Historien et pédagogue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FD414A8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59AC00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F285132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4459AC00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F285132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A021F77" w14:textId="77777777" w:rsidR="00FF43C2" w:rsidRDefault="00FF43C2" w:rsidP="00CA1511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F43C2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 de vous amener à examiner l’historique des différentes approches pédagogiques. </w:t>
      </w:r>
    </w:p>
    <w:p w14:paraId="414F9F7A" w14:textId="23421A92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221D44B" w14:textId="77777777" w:rsidR="00FF43C2" w:rsidRDefault="00FF43C2" w:rsidP="00CA1511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F43C2">
        <w:rPr>
          <w:rFonts w:ascii="Century Gothic" w:eastAsia="Aptos" w:hAnsi="Century Gothic" w:cs="Times New Roman"/>
          <w:color w:val="auto"/>
          <w:sz w:val="24"/>
          <w:szCs w:val="24"/>
        </w:rPr>
        <w:t>À partir d’une approche éducative assignée, créez une vignette retraçant l’histoire et l’évolution de cette approche au fil du temps. </w:t>
      </w:r>
    </w:p>
    <w:p w14:paraId="21F74C15" w14:textId="12AC2C07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0F9C0B7" w14:textId="77777777" w:rsidR="00FF43C2" w:rsidRPr="00FF43C2" w:rsidRDefault="00FF43C2" w:rsidP="00CA151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F43C2">
        <w:rPr>
          <w:rFonts w:ascii="Century Gothic" w:hAnsi="Century Gothic"/>
          <w:sz w:val="24"/>
          <w:szCs w:val="24"/>
        </w:rPr>
        <w:t>Effectuez des recherches sur l’historique de l’approche éducative qui vous est assignée. </w:t>
      </w:r>
    </w:p>
    <w:p w14:paraId="0862E129" w14:textId="77777777" w:rsidR="00FF43C2" w:rsidRPr="00FF43C2" w:rsidRDefault="00FF43C2" w:rsidP="00FF43C2">
      <w:pPr>
        <w:spacing w:line="360" w:lineRule="auto"/>
        <w:rPr>
          <w:rFonts w:ascii="Century Gothic" w:hAnsi="Century Gothic"/>
          <w:sz w:val="24"/>
          <w:szCs w:val="24"/>
        </w:rPr>
      </w:pPr>
      <w:r w:rsidRPr="00FF43C2">
        <w:rPr>
          <w:rFonts w:ascii="Century Gothic" w:hAnsi="Century Gothic"/>
          <w:b/>
          <w:bCs/>
          <w:sz w:val="24"/>
          <w:szCs w:val="24"/>
        </w:rPr>
        <w:t>Étape 2</w:t>
      </w:r>
      <w:r w:rsidRPr="00FF43C2">
        <w:rPr>
          <w:rFonts w:ascii="Century Gothic" w:hAnsi="Century Gothic"/>
          <w:sz w:val="24"/>
          <w:szCs w:val="24"/>
        </w:rPr>
        <w:t> </w:t>
      </w:r>
    </w:p>
    <w:p w14:paraId="5464899B" w14:textId="77777777" w:rsidR="00FF43C2" w:rsidRPr="00FF43C2" w:rsidRDefault="00FF43C2" w:rsidP="00CA1511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F43C2">
        <w:rPr>
          <w:rFonts w:ascii="Century Gothic" w:hAnsi="Century Gothic"/>
          <w:sz w:val="24"/>
          <w:szCs w:val="24"/>
        </w:rPr>
        <w:t>Préparez une vignette retraçant les moments marquants de l’évolution de cette approche, de son émergence jusqu’à aujourd’hui. </w:t>
      </w:r>
    </w:p>
    <w:p w14:paraId="62D6C294" w14:textId="77777777" w:rsidR="008C2063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2BF54E5F" w14:textId="77777777" w:rsidR="005360D0" w:rsidRDefault="005360D0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9E4FF25" w14:textId="6150F30F" w:rsidR="005360D0" w:rsidRDefault="005360D0" w:rsidP="005360D0">
      <w:pPr>
        <w:spacing w:line="360" w:lineRule="auto"/>
        <w:jc w:val="center"/>
        <w:rPr>
          <w:rFonts w:ascii="Century Gothic" w:hAnsi="Century Gothic"/>
          <w:sz w:val="24"/>
          <w:szCs w:val="24"/>
        </w:rPr>
      </w:pPr>
    </w:p>
    <w:p w14:paraId="7E05B04E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6CAF5DB" w14:textId="0129B21B" w:rsidR="00B66766" w:rsidRDefault="00B66766" w:rsidP="00D233C0">
      <w:pPr>
        <w:spacing w:line="360" w:lineRule="auto"/>
        <w:jc w:val="center"/>
        <w:rPr>
          <w:rFonts w:ascii="Century Gothic" w:hAnsi="Century Gothic"/>
          <w:sz w:val="24"/>
          <w:szCs w:val="24"/>
        </w:rPr>
      </w:pPr>
    </w:p>
    <w:p w14:paraId="768E1A53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E9A105C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81C0BBE" w14:textId="16850B5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B66766" w:rsidSect="00092FDF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4ADB9" w14:textId="77777777" w:rsidR="00E21610" w:rsidRDefault="00E21610" w:rsidP="0070582C">
      <w:pPr>
        <w:spacing w:after="0" w:line="240" w:lineRule="auto"/>
      </w:pPr>
      <w:r>
        <w:separator/>
      </w:r>
    </w:p>
  </w:endnote>
  <w:endnote w:type="continuationSeparator" w:id="0">
    <w:p w14:paraId="3741F220" w14:textId="77777777" w:rsidR="00E21610" w:rsidRDefault="00E2161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B9B4BD" w14:textId="77777777" w:rsidR="00CF3C19" w:rsidRPr="00CF3C19" w:rsidRDefault="00CF3C19" w:rsidP="00CF3C1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F3C1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F3C1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F3C19">
      <w:rPr>
        <w:rFonts w:ascii="Aptos" w:eastAsia="Aptos" w:hAnsi="Aptos" w:cs="Arial"/>
        <w:sz w:val="18"/>
        <w:szCs w:val="18"/>
      </w:rPr>
      <w:t xml:space="preserve"> </w:t>
    </w:r>
  </w:p>
  <w:p w14:paraId="34B402AA" w14:textId="77777777" w:rsidR="00CF3C19" w:rsidRDefault="00CF3C1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EF939E" w14:textId="77777777" w:rsidR="00E21610" w:rsidRDefault="00E21610" w:rsidP="0070582C">
      <w:pPr>
        <w:spacing w:after="0" w:line="240" w:lineRule="auto"/>
      </w:pPr>
      <w:r>
        <w:separator/>
      </w:r>
    </w:p>
  </w:footnote>
  <w:footnote w:type="continuationSeparator" w:id="0">
    <w:p w14:paraId="7D8568AB" w14:textId="77777777" w:rsidR="00E21610" w:rsidRDefault="00E2161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5"/>
  </w:num>
  <w:num w:numId="2" w16cid:durableId="1261722992">
    <w:abstractNumId w:val="3"/>
  </w:num>
  <w:num w:numId="3" w16cid:durableId="2029722017">
    <w:abstractNumId w:val="4"/>
  </w:num>
  <w:num w:numId="4" w16cid:durableId="1499729346">
    <w:abstractNumId w:val="6"/>
  </w:num>
  <w:num w:numId="5" w16cid:durableId="34551295">
    <w:abstractNumId w:val="7"/>
  </w:num>
  <w:num w:numId="6" w16cid:durableId="223760119">
    <w:abstractNumId w:val="0"/>
  </w:num>
  <w:num w:numId="7" w16cid:durableId="2083676561">
    <w:abstractNumId w:val="1"/>
  </w:num>
  <w:num w:numId="8" w16cid:durableId="1962764726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22D9"/>
    <w:rsid w:val="00013472"/>
    <w:rsid w:val="00014A36"/>
    <w:rsid w:val="0001587E"/>
    <w:rsid w:val="00020852"/>
    <w:rsid w:val="0002451E"/>
    <w:rsid w:val="0002712A"/>
    <w:rsid w:val="00035D06"/>
    <w:rsid w:val="00040D30"/>
    <w:rsid w:val="000452FB"/>
    <w:rsid w:val="00053573"/>
    <w:rsid w:val="000535CD"/>
    <w:rsid w:val="00054037"/>
    <w:rsid w:val="00062D0F"/>
    <w:rsid w:val="00065534"/>
    <w:rsid w:val="000744E6"/>
    <w:rsid w:val="000773A1"/>
    <w:rsid w:val="00092FDF"/>
    <w:rsid w:val="000A5C7A"/>
    <w:rsid w:val="000B29E9"/>
    <w:rsid w:val="000B77C6"/>
    <w:rsid w:val="000C3E07"/>
    <w:rsid w:val="000C5001"/>
    <w:rsid w:val="000C5399"/>
    <w:rsid w:val="000C68B1"/>
    <w:rsid w:val="000D152E"/>
    <w:rsid w:val="000D46C2"/>
    <w:rsid w:val="000E1617"/>
    <w:rsid w:val="000E2A48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512BE"/>
    <w:rsid w:val="001742F3"/>
    <w:rsid w:val="00193270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4339F"/>
    <w:rsid w:val="00253F3B"/>
    <w:rsid w:val="00262110"/>
    <w:rsid w:val="002628CC"/>
    <w:rsid w:val="00270926"/>
    <w:rsid w:val="00274926"/>
    <w:rsid w:val="00277B96"/>
    <w:rsid w:val="002921A2"/>
    <w:rsid w:val="00293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0027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E3B04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A7D7D"/>
    <w:rsid w:val="004B41ED"/>
    <w:rsid w:val="004C2085"/>
    <w:rsid w:val="004E07C2"/>
    <w:rsid w:val="00505F6E"/>
    <w:rsid w:val="00510AE2"/>
    <w:rsid w:val="00510D41"/>
    <w:rsid w:val="005228EE"/>
    <w:rsid w:val="0052338F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6F1606"/>
    <w:rsid w:val="00703ADA"/>
    <w:rsid w:val="007050C3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4312"/>
    <w:rsid w:val="00984BB9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4F4B"/>
    <w:rsid w:val="009D6380"/>
    <w:rsid w:val="009F0574"/>
    <w:rsid w:val="009F2C86"/>
    <w:rsid w:val="009F57BA"/>
    <w:rsid w:val="00A03FC4"/>
    <w:rsid w:val="00A12588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1E4D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572F6"/>
    <w:rsid w:val="00C855BB"/>
    <w:rsid w:val="00C9759F"/>
    <w:rsid w:val="00CA1511"/>
    <w:rsid w:val="00CA354A"/>
    <w:rsid w:val="00CA4CAA"/>
    <w:rsid w:val="00CB0D16"/>
    <w:rsid w:val="00CB610A"/>
    <w:rsid w:val="00CD0836"/>
    <w:rsid w:val="00CD4FD6"/>
    <w:rsid w:val="00CD6550"/>
    <w:rsid w:val="00CE4218"/>
    <w:rsid w:val="00CF0976"/>
    <w:rsid w:val="00CF0AE9"/>
    <w:rsid w:val="00CF3C19"/>
    <w:rsid w:val="00D168AD"/>
    <w:rsid w:val="00D176F5"/>
    <w:rsid w:val="00D2189C"/>
    <w:rsid w:val="00D233C0"/>
    <w:rsid w:val="00D35E68"/>
    <w:rsid w:val="00D4058A"/>
    <w:rsid w:val="00D449B6"/>
    <w:rsid w:val="00D454DE"/>
    <w:rsid w:val="00D723A8"/>
    <w:rsid w:val="00D72496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1610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5783"/>
    <w:rsid w:val="00F91D8E"/>
    <w:rsid w:val="00F94265"/>
    <w:rsid w:val="00FC3255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24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329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purl.org/dc/elements/1.1/"/>
    <ds:schemaRef ds:uri="http://purl.org/dc/terms/"/>
    <ds:schemaRef ds:uri="http://purl.org/dc/dcmitype/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7aa57037-ac31-4b49-a37c-7c1c483d06e5"/>
    <ds:schemaRef ds:uri="1db46746-4a49-4b26-ac44-92e91f8be51f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A7E4673-8A7A-4E44-85A5-0BA40963ECC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86</Words>
  <Characters>475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10</cp:revision>
  <dcterms:created xsi:type="dcterms:W3CDTF">2025-10-24T18:54:00Z</dcterms:created>
  <dcterms:modified xsi:type="dcterms:W3CDTF">2026-06-08T14:26:00Z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62200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