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385D6492" w:rsidR="00C9759F" w:rsidRDefault="004D3921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0E9F51A9">
            <wp:simplePos x="0" y="0"/>
            <wp:positionH relativeFrom="margin">
              <wp:align>center</wp:align>
            </wp:positionH>
            <wp:positionV relativeFrom="paragraph">
              <wp:posOffset>3117445</wp:posOffset>
            </wp:positionV>
            <wp:extent cx="7379335" cy="469392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94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71E81984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744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7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407B840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6A0CF2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EC5736A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13B536C7" w:rsidR="00232EAE" w:rsidRPr="006718C4" w:rsidRDefault="00D4058A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Approches pédagogiques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5A0F748D" w14:textId="06B90640" w:rsidR="00B66766" w:rsidRPr="00A2556D" w:rsidRDefault="00734578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Le matériel Montessori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6.4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407B840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6A0CF2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EC5736A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13B536C7" w:rsidR="00232EAE" w:rsidRPr="006718C4" w:rsidRDefault="00D4058A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Approches pédagogiques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5A0F748D" w14:textId="06B90640" w:rsidR="00B66766" w:rsidRPr="00A2556D" w:rsidRDefault="00734578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Le matériel Montessori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0B219A12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BE8490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7F06BAB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PrstBy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50BE8490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7F06BAB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48CE017A" w14:textId="77777777" w:rsidR="00734578" w:rsidRDefault="00734578" w:rsidP="00103200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734578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familiariser avec les caractéristiques de l’approche Montessori. </w:t>
      </w:r>
    </w:p>
    <w:p w14:paraId="414F9F7A" w14:textId="4EC07825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55E9BE57" w14:textId="3E28E851" w:rsidR="00734578" w:rsidRDefault="00734578" w:rsidP="00103200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734578">
        <w:rPr>
          <w:rFonts w:ascii="Century Gothic" w:eastAsia="Aptos" w:hAnsi="Century Gothic" w:cs="Times New Roman"/>
          <w:color w:val="auto"/>
          <w:sz w:val="24"/>
          <w:szCs w:val="24"/>
        </w:rPr>
        <w:t xml:space="preserve">Proposez </w:t>
      </w:r>
      <w:r w:rsidR="00103200">
        <w:rPr>
          <w:rFonts w:ascii="Century Gothic" w:eastAsia="Aptos" w:hAnsi="Century Gothic" w:cs="Times New Roman"/>
          <w:color w:val="auto"/>
          <w:sz w:val="24"/>
          <w:szCs w:val="24"/>
        </w:rPr>
        <w:t>cinq</w:t>
      </w:r>
      <w:r w:rsidRPr="00734578">
        <w:rPr>
          <w:rFonts w:ascii="Century Gothic" w:eastAsia="Aptos" w:hAnsi="Century Gothic" w:cs="Times New Roman"/>
          <w:color w:val="auto"/>
          <w:sz w:val="24"/>
          <w:szCs w:val="24"/>
        </w:rPr>
        <w:t xml:space="preserve"> objets de jeu en conformité avec les caractéristiques de l’approche Montessori. </w:t>
      </w:r>
    </w:p>
    <w:p w14:paraId="21F74C15" w14:textId="460200E9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65B2A184" w14:textId="77777777" w:rsidR="001210DC" w:rsidRP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1 </w:t>
      </w:r>
    </w:p>
    <w:p w14:paraId="4CE888E0" w14:textId="0247D97F" w:rsidR="00734578" w:rsidRPr="00734578" w:rsidRDefault="00734578" w:rsidP="00103200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734578">
        <w:rPr>
          <w:rFonts w:ascii="Century Gothic" w:hAnsi="Century Gothic"/>
          <w:sz w:val="24"/>
          <w:szCs w:val="24"/>
        </w:rPr>
        <w:t xml:space="preserve">Proposez </w:t>
      </w:r>
      <w:r w:rsidR="00103200">
        <w:rPr>
          <w:rFonts w:ascii="Century Gothic" w:hAnsi="Century Gothic"/>
          <w:sz w:val="24"/>
          <w:szCs w:val="24"/>
        </w:rPr>
        <w:t>cinq</w:t>
      </w:r>
      <w:r w:rsidRPr="00734578">
        <w:rPr>
          <w:rFonts w:ascii="Century Gothic" w:hAnsi="Century Gothic"/>
          <w:sz w:val="24"/>
          <w:szCs w:val="24"/>
        </w:rPr>
        <w:t xml:space="preserve"> objets de jeu pertinents au regard de l’approche Montessori et insérez des images de ces objets dans le tableau ci-dessous. </w:t>
      </w:r>
    </w:p>
    <w:p w14:paraId="0FD7CA4D" w14:textId="77777777" w:rsidR="00734578" w:rsidRPr="00734578" w:rsidRDefault="00734578" w:rsidP="00734578">
      <w:pPr>
        <w:spacing w:line="360" w:lineRule="auto"/>
        <w:rPr>
          <w:rFonts w:ascii="Century Gothic" w:hAnsi="Century Gothic"/>
          <w:sz w:val="24"/>
          <w:szCs w:val="24"/>
        </w:rPr>
      </w:pPr>
      <w:r w:rsidRPr="00734578">
        <w:rPr>
          <w:rFonts w:ascii="Century Gothic" w:hAnsi="Century Gothic"/>
          <w:b/>
          <w:bCs/>
          <w:sz w:val="24"/>
          <w:szCs w:val="24"/>
        </w:rPr>
        <w:t>Étape 2</w:t>
      </w:r>
      <w:r w:rsidRPr="00734578">
        <w:rPr>
          <w:rFonts w:ascii="Century Gothic" w:hAnsi="Century Gothic"/>
          <w:sz w:val="24"/>
          <w:szCs w:val="24"/>
        </w:rPr>
        <w:t> </w:t>
      </w:r>
    </w:p>
    <w:p w14:paraId="6478A60A" w14:textId="77777777" w:rsidR="00734578" w:rsidRPr="00734578" w:rsidRDefault="00734578" w:rsidP="00103200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734578">
        <w:rPr>
          <w:rFonts w:ascii="Century Gothic" w:hAnsi="Century Gothic"/>
          <w:sz w:val="24"/>
          <w:szCs w:val="24"/>
        </w:rPr>
        <w:t>Pour chacun des objets de jeu, expliquez pourquoi vous estimez que ce jeu est conforme à l’approche Montessori. </w:t>
      </w:r>
    </w:p>
    <w:p w14:paraId="31FCFDAA" w14:textId="77777777" w:rsidR="0072421D" w:rsidRDefault="0072421D" w:rsidP="009F2C86">
      <w:pPr>
        <w:spacing w:line="360" w:lineRule="auto"/>
        <w:rPr>
          <w:rFonts w:ascii="Century Gothic" w:hAnsi="Century Gothic"/>
          <w:sz w:val="24"/>
          <w:szCs w:val="24"/>
        </w:rPr>
        <w:sectPr w:rsidR="0072421D" w:rsidSect="00D45982">
          <w:headerReference w:type="default" r:id="rId12"/>
          <w:footerReference w:type="default" r:id="rId13"/>
          <w:footerReference w:type="first" r:id="rId14"/>
          <w:pgSz w:w="12240" w:h="15840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62D6C294" w14:textId="77777777" w:rsidR="008C2063" w:rsidRDefault="008C2063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95"/>
        <w:gridCol w:w="2595"/>
        <w:gridCol w:w="2595"/>
        <w:gridCol w:w="2595"/>
        <w:gridCol w:w="2610"/>
      </w:tblGrid>
      <w:tr w:rsidR="0072421D" w:rsidRPr="0072421D" w14:paraId="247E50A8" w14:textId="77777777" w:rsidTr="005E4751">
        <w:trPr>
          <w:trHeight w:val="300"/>
        </w:trPr>
        <w:tc>
          <w:tcPr>
            <w:tcW w:w="1299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0AC78D24" w14:textId="77777777" w:rsidR="0072421D" w:rsidRPr="0072421D" w:rsidRDefault="0072421D" w:rsidP="0072421D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2421D">
              <w:rPr>
                <w:rFonts w:ascii="Century Gothic" w:hAnsi="Century Gothic"/>
                <w:b/>
                <w:bCs/>
                <w:sz w:val="24"/>
                <w:szCs w:val="24"/>
              </w:rPr>
              <w:t>Objets de jeu</w:t>
            </w:r>
            <w:r w:rsidRPr="0072421D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72421D" w:rsidRPr="0072421D" w14:paraId="203C3D22" w14:textId="77777777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CE907D0" w14:textId="77777777" w:rsidR="0072421D" w:rsidRPr="0072421D" w:rsidRDefault="0072421D" w:rsidP="0072421D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2421D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2DD74AE" w14:textId="77777777" w:rsidR="0072421D" w:rsidRPr="0072421D" w:rsidRDefault="0072421D" w:rsidP="0072421D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2421D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4D200F0" w14:textId="77777777" w:rsidR="0072421D" w:rsidRPr="0072421D" w:rsidRDefault="0072421D" w:rsidP="0072421D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2421D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77AED33" w14:textId="77777777" w:rsidR="0072421D" w:rsidRPr="0072421D" w:rsidRDefault="0072421D" w:rsidP="0072421D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2421D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1EA9AAB" w14:textId="77777777" w:rsidR="0072421D" w:rsidRPr="0072421D" w:rsidRDefault="0072421D" w:rsidP="0072421D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2421D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72421D" w:rsidRPr="0072421D" w14:paraId="619B805C" w14:textId="77777777" w:rsidTr="005E4751">
        <w:trPr>
          <w:trHeight w:val="300"/>
        </w:trPr>
        <w:tc>
          <w:tcPr>
            <w:tcW w:w="1299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4201FEDF" w14:textId="77777777" w:rsidR="0072421D" w:rsidRPr="0072421D" w:rsidRDefault="0072421D" w:rsidP="0072421D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2421D">
              <w:rPr>
                <w:rFonts w:ascii="Century Gothic" w:hAnsi="Century Gothic"/>
                <w:b/>
                <w:bCs/>
                <w:sz w:val="24"/>
                <w:szCs w:val="24"/>
              </w:rPr>
              <w:t>J</w:t>
            </w:r>
            <w:r w:rsidRPr="005E4751">
              <w:rPr>
                <w:rFonts w:ascii="Century Gothic" w:hAnsi="Century Gothic"/>
                <w:b/>
                <w:bCs/>
                <w:sz w:val="24"/>
                <w:szCs w:val="24"/>
                <w:shd w:val="clear" w:color="auto" w:fill="000000" w:themeFill="text1"/>
              </w:rPr>
              <w:t>ustification</w:t>
            </w:r>
            <w:r w:rsidRPr="005E4751">
              <w:rPr>
                <w:rFonts w:ascii="Century Gothic" w:hAnsi="Century Gothic"/>
                <w:sz w:val="24"/>
                <w:szCs w:val="24"/>
                <w:shd w:val="clear" w:color="auto" w:fill="000000" w:themeFill="text1"/>
              </w:rPr>
              <w:t> </w:t>
            </w:r>
          </w:p>
        </w:tc>
      </w:tr>
      <w:tr w:rsidR="0072421D" w:rsidRPr="0072421D" w14:paraId="20BDA210" w14:textId="77777777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59830FA" w14:textId="77777777" w:rsidR="0072421D" w:rsidRPr="0072421D" w:rsidRDefault="0072421D" w:rsidP="0072421D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2421D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A9B9B58" w14:textId="77777777" w:rsidR="0072421D" w:rsidRPr="0072421D" w:rsidRDefault="0072421D" w:rsidP="0072421D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2421D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EA36579" w14:textId="77777777" w:rsidR="0072421D" w:rsidRPr="0072421D" w:rsidRDefault="0072421D" w:rsidP="0072421D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2421D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D789903" w14:textId="77777777" w:rsidR="0072421D" w:rsidRPr="0072421D" w:rsidRDefault="0072421D" w:rsidP="0072421D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2421D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69301ED" w14:textId="77777777" w:rsidR="0072421D" w:rsidRPr="0072421D" w:rsidRDefault="0072421D" w:rsidP="0072421D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2421D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</w:tbl>
    <w:p w14:paraId="2BF54E5F" w14:textId="77777777" w:rsidR="005360D0" w:rsidRDefault="005360D0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49E4FF25" w14:textId="6150F30F" w:rsidR="005360D0" w:rsidRDefault="005360D0" w:rsidP="005360D0">
      <w:pPr>
        <w:spacing w:line="360" w:lineRule="auto"/>
        <w:jc w:val="center"/>
        <w:rPr>
          <w:rFonts w:ascii="Century Gothic" w:hAnsi="Century Gothic"/>
          <w:sz w:val="24"/>
          <w:szCs w:val="24"/>
        </w:rPr>
      </w:pPr>
    </w:p>
    <w:p w14:paraId="7E05B04E" w14:textId="77777777" w:rsidR="00B66766" w:rsidRDefault="00B66766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56CAF5DB" w14:textId="0129B21B" w:rsidR="00B66766" w:rsidRDefault="00B66766" w:rsidP="00D233C0">
      <w:pPr>
        <w:spacing w:line="360" w:lineRule="auto"/>
        <w:jc w:val="center"/>
        <w:rPr>
          <w:rFonts w:ascii="Century Gothic" w:hAnsi="Century Gothic"/>
          <w:sz w:val="24"/>
          <w:szCs w:val="24"/>
        </w:rPr>
      </w:pPr>
    </w:p>
    <w:p w14:paraId="768E1A53" w14:textId="77777777" w:rsidR="00B66766" w:rsidRDefault="00B66766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1E9A105C" w14:textId="77777777" w:rsidR="00B66766" w:rsidRDefault="00B66766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481C0BBE" w14:textId="16850B57" w:rsidR="00B66766" w:rsidRDefault="00B66766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B66766" w:rsidSect="005E4751">
      <w:headerReference w:type="first" r:id="rId15"/>
      <w:footerReference w:type="first" r:id="rId16"/>
      <w:pgSz w:w="15840" w:h="12240" w:orient="landscape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A93BA3" w14:textId="77777777" w:rsidR="00723B80" w:rsidRDefault="00723B80" w:rsidP="0070582C">
      <w:pPr>
        <w:spacing w:after="0" w:line="240" w:lineRule="auto"/>
      </w:pPr>
      <w:r>
        <w:separator/>
      </w:r>
    </w:p>
  </w:endnote>
  <w:endnote w:type="continuationSeparator" w:id="0">
    <w:p w14:paraId="0194661A" w14:textId="77777777" w:rsidR="00723B80" w:rsidRDefault="00723B80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8C5DB0" w14:textId="5D86AE23" w:rsidR="00525DA6" w:rsidRPr="00525DA6" w:rsidRDefault="00D45982" w:rsidP="00525DA6">
    <w:pPr>
      <w:pStyle w:val="Pieddepage"/>
    </w:pPr>
    <w:r>
      <w:rPr>
        <w:noProof/>
      </w:rPr>
      <w:drawing>
        <wp:inline distT="0" distB="0" distL="0" distR="0" wp14:anchorId="12D34F28" wp14:editId="4F906E39">
          <wp:extent cx="1129921" cy="748030"/>
          <wp:effectExtent l="0" t="0" r="0" b="0"/>
          <wp:docPr id="1430989124" name="Image 5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30989124" name="Image 5" descr="Une image contenant texte, Police, logo, Graphique&#10;&#10;Le contenu généré par l’IA peut être incorrect.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381FFD" w14:textId="77777777" w:rsidR="004D3921" w:rsidRPr="004D3921" w:rsidRDefault="004D3921" w:rsidP="004D3921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4D3921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4D3921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4D3921">
      <w:rPr>
        <w:rFonts w:ascii="Aptos" w:eastAsia="Aptos" w:hAnsi="Aptos" w:cs="Arial"/>
        <w:sz w:val="18"/>
        <w:szCs w:val="18"/>
      </w:rPr>
      <w:t xml:space="preserve"> </w:t>
    </w:r>
  </w:p>
  <w:p w14:paraId="000F79A8" w14:textId="77777777" w:rsidR="004D3921" w:rsidRDefault="004D3921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F545C9" w14:textId="77777777" w:rsidR="00D45982" w:rsidRDefault="00D45982">
    <w:pPr>
      <w:pStyle w:val="Pieddepage"/>
    </w:pPr>
    <w:r>
      <w:rPr>
        <w:noProof/>
      </w:rPr>
      <w:drawing>
        <wp:inline distT="0" distB="0" distL="0" distR="0" wp14:anchorId="7C82E417" wp14:editId="44754FC6">
          <wp:extent cx="1129921" cy="748030"/>
          <wp:effectExtent l="0" t="0" r="0" b="0"/>
          <wp:docPr id="901124392" name="Image 5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5838498" name="Image 5" descr="Une image contenant texte, Police, logo, Graphique&#10;&#10;Le contenu généré par l’IA peut être incorrect.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E13AE0" w14:textId="77777777" w:rsidR="00723B80" w:rsidRDefault="00723B80" w:rsidP="0070582C">
      <w:pPr>
        <w:spacing w:after="0" w:line="240" w:lineRule="auto"/>
      </w:pPr>
      <w:r>
        <w:separator/>
      </w:r>
    </w:p>
  </w:footnote>
  <w:footnote w:type="continuationSeparator" w:id="0">
    <w:p w14:paraId="34EF1C89" w14:textId="77777777" w:rsidR="00723B80" w:rsidRDefault="00723B80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460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D45982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776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D45982" w14:paraId="6EE50401" w14:textId="77777777" w:rsidTr="00D45982">
      <w:tc>
        <w:tcPr>
          <w:tcW w:w="236" w:type="dxa"/>
        </w:tcPr>
        <w:p w14:paraId="207B5CA8" w14:textId="77777777" w:rsidR="00D45982" w:rsidRDefault="00D45982" w:rsidP="00D45982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E4A69" w14:textId="77777777" w:rsidR="00D45982" w:rsidRPr="009D1C09" w:rsidRDefault="00D45982" w:rsidP="00D45982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4E996C85" w14:textId="77777777" w:rsidR="00D45982" w:rsidRDefault="00D45982" w:rsidP="00D45982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78BDC248" w14:textId="77777777" w:rsidR="00D45982" w:rsidRDefault="00D45982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7C0D2D"/>
    <w:multiLevelType w:val="multilevel"/>
    <w:tmpl w:val="6636B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311A01F2"/>
    <w:multiLevelType w:val="multilevel"/>
    <w:tmpl w:val="7C683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3C8B4DE9"/>
    <w:multiLevelType w:val="multilevel"/>
    <w:tmpl w:val="70FAB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5"/>
  </w:num>
  <w:num w:numId="2" w16cid:durableId="1261722992">
    <w:abstractNumId w:val="3"/>
  </w:num>
  <w:num w:numId="3" w16cid:durableId="2029722017">
    <w:abstractNumId w:val="4"/>
  </w:num>
  <w:num w:numId="4" w16cid:durableId="1499729346">
    <w:abstractNumId w:val="6"/>
  </w:num>
  <w:num w:numId="5" w16cid:durableId="34551295">
    <w:abstractNumId w:val="7"/>
  </w:num>
  <w:num w:numId="6" w16cid:durableId="223760119">
    <w:abstractNumId w:val="0"/>
  </w:num>
  <w:num w:numId="7" w16cid:durableId="2083676561">
    <w:abstractNumId w:val="1"/>
  </w:num>
  <w:num w:numId="8" w16cid:durableId="1962764726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1CEC"/>
    <w:rsid w:val="00013472"/>
    <w:rsid w:val="00014A36"/>
    <w:rsid w:val="0001587E"/>
    <w:rsid w:val="00020852"/>
    <w:rsid w:val="0002451E"/>
    <w:rsid w:val="0002712A"/>
    <w:rsid w:val="00040D30"/>
    <w:rsid w:val="00053573"/>
    <w:rsid w:val="000535CD"/>
    <w:rsid w:val="00054037"/>
    <w:rsid w:val="00062D0F"/>
    <w:rsid w:val="00065534"/>
    <w:rsid w:val="000744E6"/>
    <w:rsid w:val="000773A1"/>
    <w:rsid w:val="000A5C7A"/>
    <w:rsid w:val="000B29E9"/>
    <w:rsid w:val="000B77C6"/>
    <w:rsid w:val="000C1FE3"/>
    <w:rsid w:val="000C3E07"/>
    <w:rsid w:val="000C5001"/>
    <w:rsid w:val="000C5399"/>
    <w:rsid w:val="000D152E"/>
    <w:rsid w:val="000D46C2"/>
    <w:rsid w:val="000E1617"/>
    <w:rsid w:val="000E2A48"/>
    <w:rsid w:val="000F4AF1"/>
    <w:rsid w:val="000F737C"/>
    <w:rsid w:val="001009A2"/>
    <w:rsid w:val="00103200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413A2"/>
    <w:rsid w:val="00144979"/>
    <w:rsid w:val="001504EC"/>
    <w:rsid w:val="001742F3"/>
    <w:rsid w:val="00192A17"/>
    <w:rsid w:val="00195B60"/>
    <w:rsid w:val="001960D8"/>
    <w:rsid w:val="001B30BD"/>
    <w:rsid w:val="001C2D4E"/>
    <w:rsid w:val="001C4604"/>
    <w:rsid w:val="001C6726"/>
    <w:rsid w:val="001E21AB"/>
    <w:rsid w:val="001E2E8D"/>
    <w:rsid w:val="001E5CC4"/>
    <w:rsid w:val="001F066B"/>
    <w:rsid w:val="001F13A2"/>
    <w:rsid w:val="001F1D75"/>
    <w:rsid w:val="001F4233"/>
    <w:rsid w:val="001F7E4A"/>
    <w:rsid w:val="002000C7"/>
    <w:rsid w:val="002017E1"/>
    <w:rsid w:val="00202EFA"/>
    <w:rsid w:val="002103D6"/>
    <w:rsid w:val="002111F8"/>
    <w:rsid w:val="00214152"/>
    <w:rsid w:val="0021493B"/>
    <w:rsid w:val="00216CBF"/>
    <w:rsid w:val="00221D0D"/>
    <w:rsid w:val="002317E6"/>
    <w:rsid w:val="0023230D"/>
    <w:rsid w:val="00232EAE"/>
    <w:rsid w:val="00237707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D2"/>
    <w:rsid w:val="0036205F"/>
    <w:rsid w:val="00362681"/>
    <w:rsid w:val="0037359B"/>
    <w:rsid w:val="00373C4C"/>
    <w:rsid w:val="00387EFE"/>
    <w:rsid w:val="00394CDB"/>
    <w:rsid w:val="003A325B"/>
    <w:rsid w:val="003B51B0"/>
    <w:rsid w:val="003C5B08"/>
    <w:rsid w:val="003D061A"/>
    <w:rsid w:val="003D2A63"/>
    <w:rsid w:val="003E3B04"/>
    <w:rsid w:val="003F7103"/>
    <w:rsid w:val="00404771"/>
    <w:rsid w:val="00407320"/>
    <w:rsid w:val="0041073A"/>
    <w:rsid w:val="004119DD"/>
    <w:rsid w:val="00420DA9"/>
    <w:rsid w:val="004412C3"/>
    <w:rsid w:val="004455BC"/>
    <w:rsid w:val="00460DD7"/>
    <w:rsid w:val="00462365"/>
    <w:rsid w:val="00476EAF"/>
    <w:rsid w:val="00482EB6"/>
    <w:rsid w:val="004871DC"/>
    <w:rsid w:val="004A3E6B"/>
    <w:rsid w:val="004B41ED"/>
    <w:rsid w:val="004C2085"/>
    <w:rsid w:val="004D3921"/>
    <w:rsid w:val="004E07C2"/>
    <w:rsid w:val="004F288D"/>
    <w:rsid w:val="00505F6E"/>
    <w:rsid w:val="00510AE2"/>
    <w:rsid w:val="005228EE"/>
    <w:rsid w:val="0052338F"/>
    <w:rsid w:val="00525DA6"/>
    <w:rsid w:val="005360D0"/>
    <w:rsid w:val="0054261B"/>
    <w:rsid w:val="00551FBE"/>
    <w:rsid w:val="005526D1"/>
    <w:rsid w:val="00553CE0"/>
    <w:rsid w:val="005578FD"/>
    <w:rsid w:val="00566656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4751"/>
    <w:rsid w:val="005E785C"/>
    <w:rsid w:val="006013CC"/>
    <w:rsid w:val="00604FF6"/>
    <w:rsid w:val="006108A3"/>
    <w:rsid w:val="006130BE"/>
    <w:rsid w:val="00616CB4"/>
    <w:rsid w:val="006322C3"/>
    <w:rsid w:val="00642B97"/>
    <w:rsid w:val="00642C86"/>
    <w:rsid w:val="006657DF"/>
    <w:rsid w:val="006718C4"/>
    <w:rsid w:val="00683589"/>
    <w:rsid w:val="006907F7"/>
    <w:rsid w:val="00694E39"/>
    <w:rsid w:val="006A0CF2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3B80"/>
    <w:rsid w:val="0072421D"/>
    <w:rsid w:val="00726C9B"/>
    <w:rsid w:val="00734578"/>
    <w:rsid w:val="00741967"/>
    <w:rsid w:val="00743251"/>
    <w:rsid w:val="007466B0"/>
    <w:rsid w:val="00746DCC"/>
    <w:rsid w:val="007534EC"/>
    <w:rsid w:val="0075443D"/>
    <w:rsid w:val="00761C60"/>
    <w:rsid w:val="00765CDC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7D2C"/>
    <w:rsid w:val="007C0E51"/>
    <w:rsid w:val="007C1534"/>
    <w:rsid w:val="007C6A71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31F64"/>
    <w:rsid w:val="00844638"/>
    <w:rsid w:val="008472FB"/>
    <w:rsid w:val="00852B87"/>
    <w:rsid w:val="008547D6"/>
    <w:rsid w:val="00863D33"/>
    <w:rsid w:val="00867B87"/>
    <w:rsid w:val="008752D3"/>
    <w:rsid w:val="00877CF5"/>
    <w:rsid w:val="00880644"/>
    <w:rsid w:val="00891DD9"/>
    <w:rsid w:val="008C2063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44437"/>
    <w:rsid w:val="00944C84"/>
    <w:rsid w:val="00956450"/>
    <w:rsid w:val="00956E99"/>
    <w:rsid w:val="00962D3E"/>
    <w:rsid w:val="00970AE5"/>
    <w:rsid w:val="009726A5"/>
    <w:rsid w:val="009727AC"/>
    <w:rsid w:val="00984312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6380"/>
    <w:rsid w:val="009F0574"/>
    <w:rsid w:val="009F2C86"/>
    <w:rsid w:val="009F57BA"/>
    <w:rsid w:val="00A03FC4"/>
    <w:rsid w:val="00A13DC6"/>
    <w:rsid w:val="00A17BBD"/>
    <w:rsid w:val="00A17D2F"/>
    <w:rsid w:val="00A2556D"/>
    <w:rsid w:val="00A3527C"/>
    <w:rsid w:val="00A42116"/>
    <w:rsid w:val="00A50AA9"/>
    <w:rsid w:val="00A566E7"/>
    <w:rsid w:val="00A614DE"/>
    <w:rsid w:val="00A77369"/>
    <w:rsid w:val="00A80406"/>
    <w:rsid w:val="00A90E0C"/>
    <w:rsid w:val="00AA18DC"/>
    <w:rsid w:val="00AA5F82"/>
    <w:rsid w:val="00AB27A3"/>
    <w:rsid w:val="00AB4F46"/>
    <w:rsid w:val="00AD11B8"/>
    <w:rsid w:val="00AD248E"/>
    <w:rsid w:val="00AE3CDE"/>
    <w:rsid w:val="00AE402E"/>
    <w:rsid w:val="00AF4F23"/>
    <w:rsid w:val="00B04763"/>
    <w:rsid w:val="00B06D20"/>
    <w:rsid w:val="00B117F3"/>
    <w:rsid w:val="00B13822"/>
    <w:rsid w:val="00B27A04"/>
    <w:rsid w:val="00B318A5"/>
    <w:rsid w:val="00B361B7"/>
    <w:rsid w:val="00B402AD"/>
    <w:rsid w:val="00B53D65"/>
    <w:rsid w:val="00B66766"/>
    <w:rsid w:val="00B70443"/>
    <w:rsid w:val="00B7274E"/>
    <w:rsid w:val="00B774F8"/>
    <w:rsid w:val="00B81469"/>
    <w:rsid w:val="00B83139"/>
    <w:rsid w:val="00B914D1"/>
    <w:rsid w:val="00BC1794"/>
    <w:rsid w:val="00BC3FD3"/>
    <w:rsid w:val="00BD3E6D"/>
    <w:rsid w:val="00BF526F"/>
    <w:rsid w:val="00C07853"/>
    <w:rsid w:val="00C13B3B"/>
    <w:rsid w:val="00C41AD1"/>
    <w:rsid w:val="00C555E5"/>
    <w:rsid w:val="00C572F6"/>
    <w:rsid w:val="00C855BB"/>
    <w:rsid w:val="00C9759F"/>
    <w:rsid w:val="00CA354A"/>
    <w:rsid w:val="00CA4CAA"/>
    <w:rsid w:val="00CB0D16"/>
    <w:rsid w:val="00CB610A"/>
    <w:rsid w:val="00CD0836"/>
    <w:rsid w:val="00CD4FD6"/>
    <w:rsid w:val="00CD6550"/>
    <w:rsid w:val="00CE4218"/>
    <w:rsid w:val="00CF0976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45982"/>
    <w:rsid w:val="00D723A8"/>
    <w:rsid w:val="00D85A37"/>
    <w:rsid w:val="00D8640E"/>
    <w:rsid w:val="00D91C33"/>
    <w:rsid w:val="00D933EA"/>
    <w:rsid w:val="00DA17D2"/>
    <w:rsid w:val="00DA4A5A"/>
    <w:rsid w:val="00DA4B37"/>
    <w:rsid w:val="00DB04BA"/>
    <w:rsid w:val="00DC025C"/>
    <w:rsid w:val="00DC5B64"/>
    <w:rsid w:val="00DD3D3C"/>
    <w:rsid w:val="00DD442A"/>
    <w:rsid w:val="00DD489E"/>
    <w:rsid w:val="00DE3E2A"/>
    <w:rsid w:val="00DE7A77"/>
    <w:rsid w:val="00DF3BFB"/>
    <w:rsid w:val="00E11369"/>
    <w:rsid w:val="00E2764A"/>
    <w:rsid w:val="00E36D92"/>
    <w:rsid w:val="00E436F2"/>
    <w:rsid w:val="00E43F6B"/>
    <w:rsid w:val="00E5330E"/>
    <w:rsid w:val="00E56A59"/>
    <w:rsid w:val="00E56CD6"/>
    <w:rsid w:val="00E5774E"/>
    <w:rsid w:val="00E57DF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1F58"/>
    <w:rsid w:val="00F7389B"/>
    <w:rsid w:val="00F7728A"/>
    <w:rsid w:val="00F85783"/>
    <w:rsid w:val="00F91D8E"/>
    <w:rsid w:val="00F94265"/>
    <w:rsid w:val="00FB2852"/>
    <w:rsid w:val="00FC3255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2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534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eader" Target="header2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schemas.microsoft.com/office/infopath/2007/PartnerControls"/>
    <ds:schemaRef ds:uri="1db46746-4a49-4b26-ac44-92e91f8be51f"/>
    <ds:schemaRef ds:uri="7aa57037-ac31-4b49-a37c-7c1c483d06e5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72548CC-443F-4D2B-B798-A32CC726627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3</Pages>
  <Words>93</Words>
  <Characters>512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13</cp:revision>
  <dcterms:created xsi:type="dcterms:W3CDTF">2025-10-24T18:56:00Z</dcterms:created>
  <dcterms:modified xsi:type="dcterms:W3CDTF">2026-06-08T14:27:00Z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62300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