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FDFB0B0" w:rsidR="00C9759F" w:rsidRDefault="00931A86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0D7FD10">
            <wp:simplePos x="0" y="0"/>
            <wp:positionH relativeFrom="margin">
              <wp:align>center</wp:align>
            </wp:positionH>
            <wp:positionV relativeFrom="paragraph">
              <wp:posOffset>3135918</wp:posOffset>
            </wp:positionV>
            <wp:extent cx="7379335" cy="4722495"/>
            <wp:effectExtent l="0" t="0" r="0" b="190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2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738A3443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24000"/>
                <wp:effectExtent l="0" t="0" r="0" b="127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24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A0D660B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1868B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EC5736A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3B536C7" w:rsidR="00232EAE" w:rsidRPr="006718C4" w:rsidRDefault="00D4058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Approches pédagogiques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A0F748D" w14:textId="791EE5A2" w:rsidR="00B66766" w:rsidRPr="00A2556D" w:rsidRDefault="001E6C04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Au cœur du programme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2.4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uXk+QEAAM4DAAAOAAAAZHJzL2Uyb0RvYy54bWysU9tu2zAMfR+wfxD0vtgxcmmNOEXXrsOA&#10;rhvQ7QMYWY6FyaImKbGzrx8lu2mwvQ17EUhRPOQ5pDY3Q6fZUTqv0FR8Pss5k0Zgrcy+4t+/Pby7&#10;4swHMDVoNLLiJ+n5zfbtm01vS1lgi7qWjhGI8WVvK96GYMss86KVHfgZWmko2KDrIJDr9lntoCf0&#10;TmdFnq+yHl1tHQrpPd3ej0G+TfhNI0X40jReBqYrTr2FdLp07uKZbTdQ7h3YVompDfiHLjpQhoqe&#10;oe4hADs49RdUp4RDj02YCewybBolZOJAbOb5H2yeW7AycSFxvD3L5P8frHg6PtuvjoXhPQ40wETC&#10;20cUPzwzeNeC2ctb57BvJdRUeB4ly3rryyk1Su1LH0F2/WesachwCJiAhsZ1URXiyQidBnA6iy6H&#10;wARdrorVerGkkKDYelks8jyNJYPyJd06Hz5K7Fg0Ku5oqgkejo8+xHagfHkSqxl8UFqnyWrD+opf&#10;L4tlSriIdCrQ4mnVVfyKKo41oYwsP5g6JQdQerSpgDYT7ch05ByG3UAPI/0d1icSwOG4YPQhyGjR&#10;/eKsp+WquP95ACc5058MiXg9XyziNiZnsVwX5LjLyO4yAkYQVMUDZ6N5F9IGj1xvSexGJRleO5l6&#10;paVJ6kwLHrfy0k+vXr/h9jcAAAD//wMAUEsDBBQABgAIAAAAIQAVmgsL3wAAAAoBAAAPAAAAZHJz&#10;L2Rvd25yZXYueG1sTI/BTsMwEETvSPyDtUjcWrtpS0iIUyEQV1ALrcTNjbdJRLyOYrcJf89yguNq&#10;nmbeFpvJdeKCQ2g9aVjMFQikytuWag0f7y+zexAhGrKm84QavjHApry+Kkxu/UhbvOxiLbiEQm40&#10;NDH2uZShatCZMPc9EmcnPzgT+RxqaQczcrnrZKLUnXSmJV5oTI9PDVZfu7PTsH89fR5W6q1+dut+&#10;9JOS5DKp9e3N9PgAIuIU/2D41Wd1KNnp6M9kg+g0zNKMSQ3rZAWC8yzNFiCODCbLdAmyLOT/F8of&#10;AAAA//8DAFBLAQItABQABgAIAAAAIQC2gziS/gAAAOEBAAATAAAAAAAAAAAAAAAAAAAAAABbQ29u&#10;dGVudF9UeXBlc10ueG1sUEsBAi0AFAAGAAgAAAAhADj9If/WAAAAlAEAAAsAAAAAAAAAAAAAAAAA&#10;LwEAAF9yZWxzLy5yZWxzUEsBAi0AFAAGAAgAAAAhALoC5eT5AQAAzgMAAA4AAAAAAAAAAAAAAAAA&#10;LgIAAGRycy9lMm9Eb2MueG1sUEsBAi0AFAAGAAgAAAAhABWaCwv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A0D660B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1868B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EC5736A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3B536C7" w:rsidR="00232EAE" w:rsidRPr="006718C4" w:rsidRDefault="00D4058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Approches pédagogiques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A0F748D" w14:textId="791EE5A2" w:rsidR="00B66766" w:rsidRPr="00A2556D" w:rsidRDefault="001E6C04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Au cœur du programme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1ADF8449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9BACF3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0F46A944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209BACF3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0F46A944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C803EF0" w14:textId="212C9E5F" w:rsidR="001E6C04" w:rsidRDefault="001E6C04" w:rsidP="00C3659B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1E6C04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mieux comprendre les fondements du programme éducatif</w:t>
      </w:r>
      <w:r w:rsidR="00C365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1E6C04">
        <w:rPr>
          <w:rFonts w:ascii="Century Gothic" w:eastAsia="Aptos" w:hAnsi="Century Gothic" w:cs="Times New Roman"/>
          <w:i/>
          <w:iCs/>
          <w:color w:val="auto"/>
          <w:sz w:val="24"/>
          <w:szCs w:val="24"/>
        </w:rPr>
        <w:t>Accueillir la petite enfance</w:t>
      </w:r>
      <w:r w:rsidRPr="001E6C04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  <w:r w:rsidR="00C365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414F9F7A" w14:textId="160EAFF0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36DB1FE2" w14:textId="0532DEEB" w:rsidR="001E6C04" w:rsidRDefault="001E6C04" w:rsidP="00C3659B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i/>
          <w:iCs/>
          <w:color w:val="auto"/>
          <w:sz w:val="24"/>
          <w:szCs w:val="24"/>
        </w:rPr>
      </w:pPr>
      <w:r w:rsidRPr="001E6C04">
        <w:rPr>
          <w:rFonts w:ascii="Century Gothic" w:eastAsia="Aptos" w:hAnsi="Century Gothic" w:cs="Times New Roman"/>
          <w:color w:val="auto"/>
          <w:sz w:val="24"/>
          <w:szCs w:val="24"/>
        </w:rPr>
        <w:t>Créez</w:t>
      </w:r>
      <w:r w:rsidR="00C365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1E6C04">
        <w:rPr>
          <w:rFonts w:ascii="Century Gothic" w:eastAsia="Aptos" w:hAnsi="Century Gothic" w:cs="Times New Roman"/>
          <w:color w:val="auto"/>
          <w:sz w:val="24"/>
          <w:szCs w:val="24"/>
        </w:rPr>
        <w:t>un</w:t>
      </w:r>
      <w:r w:rsidR="00C365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proofErr w:type="spellStart"/>
      <w:r w:rsidRPr="001E6C04">
        <w:rPr>
          <w:rFonts w:ascii="Century Gothic" w:eastAsia="Aptos" w:hAnsi="Century Gothic" w:cs="Times New Roman"/>
          <w:color w:val="auto"/>
          <w:sz w:val="24"/>
          <w:szCs w:val="24"/>
        </w:rPr>
        <w:t>balado</w:t>
      </w:r>
      <w:proofErr w:type="spellEnd"/>
      <w:r w:rsidR="00C365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1E6C04">
        <w:rPr>
          <w:rFonts w:ascii="Century Gothic" w:eastAsia="Aptos" w:hAnsi="Century Gothic" w:cs="Times New Roman"/>
          <w:color w:val="auto"/>
          <w:sz w:val="24"/>
          <w:szCs w:val="24"/>
        </w:rPr>
        <w:t>portant</w:t>
      </w:r>
      <w:r w:rsidR="00C365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1E6C04">
        <w:rPr>
          <w:rFonts w:ascii="Century Gothic" w:eastAsia="Aptos" w:hAnsi="Century Gothic" w:cs="Times New Roman"/>
          <w:color w:val="auto"/>
          <w:sz w:val="24"/>
          <w:szCs w:val="24"/>
        </w:rPr>
        <w:t>sur l’un</w:t>
      </w:r>
      <w:r w:rsidR="00C365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1E6C04">
        <w:rPr>
          <w:rFonts w:ascii="Century Gothic" w:eastAsia="Aptos" w:hAnsi="Century Gothic" w:cs="Times New Roman"/>
          <w:color w:val="auto"/>
          <w:sz w:val="24"/>
          <w:szCs w:val="24"/>
        </w:rPr>
        <w:t>des</w:t>
      </w:r>
      <w:r w:rsidR="00C365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1E6C04">
        <w:rPr>
          <w:rFonts w:ascii="Century Gothic" w:eastAsia="Aptos" w:hAnsi="Century Gothic" w:cs="Times New Roman"/>
          <w:color w:val="auto"/>
          <w:sz w:val="24"/>
          <w:szCs w:val="24"/>
        </w:rPr>
        <w:t>fondements du programme éducatif</w:t>
      </w:r>
      <w:r w:rsidR="00C3659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1E6C04">
        <w:rPr>
          <w:rFonts w:ascii="Century Gothic" w:eastAsia="Aptos" w:hAnsi="Century Gothic" w:cs="Times New Roman"/>
          <w:i/>
          <w:iCs/>
          <w:color w:val="auto"/>
          <w:sz w:val="24"/>
          <w:szCs w:val="24"/>
        </w:rPr>
        <w:t>Accueillir la petite enfance.</w:t>
      </w:r>
      <w:r w:rsidR="00C3659B">
        <w:rPr>
          <w:rFonts w:ascii="Century Gothic" w:eastAsia="Aptos" w:hAnsi="Century Gothic" w:cs="Times New Roman"/>
          <w:i/>
          <w:iCs/>
          <w:color w:val="auto"/>
          <w:sz w:val="24"/>
          <w:szCs w:val="24"/>
        </w:rPr>
        <w:t xml:space="preserve"> </w:t>
      </w:r>
    </w:p>
    <w:p w14:paraId="21F74C15" w14:textId="338600D8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5DE55DF8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</w:t>
      </w:r>
      <w:r w:rsidR="00C3659B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78A84112" w14:textId="4862A9B9" w:rsidR="001E6C04" w:rsidRPr="00620047" w:rsidRDefault="001E6C04" w:rsidP="7011BA2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7011BA26">
        <w:rPr>
          <w:rFonts w:ascii="Century Gothic" w:hAnsi="Century Gothic"/>
          <w:b/>
          <w:bCs/>
          <w:sz w:val="24"/>
          <w:szCs w:val="24"/>
        </w:rPr>
        <w:t>Appropriation du contenu</w:t>
      </w:r>
      <w:r w:rsidR="00C3659B">
        <w:rPr>
          <w:rFonts w:ascii="Arial" w:hAnsi="Arial" w:cs="Arial"/>
          <w:b/>
          <w:bCs/>
          <w:sz w:val="24"/>
          <w:szCs w:val="24"/>
        </w:rPr>
        <w:t xml:space="preserve"> </w:t>
      </w:r>
      <w:r w:rsidRPr="7011BA26">
        <w:rPr>
          <w:rFonts w:ascii="Century Gothic" w:hAnsi="Century Gothic"/>
          <w:b/>
          <w:bCs/>
          <w:sz w:val="24"/>
          <w:szCs w:val="24"/>
        </w:rPr>
        <w:t>:</w:t>
      </w:r>
      <w:r w:rsidR="00C3659B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9D53C8F" w14:textId="4B3CAA2C" w:rsidR="001E6C04" w:rsidRPr="001E6C04" w:rsidRDefault="00DD0E28" w:rsidP="001E6C04">
      <w:pPr>
        <w:numPr>
          <w:ilvl w:val="0"/>
          <w:numId w:val="9"/>
        </w:num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sz w:val="24"/>
          <w:szCs w:val="24"/>
        </w:rPr>
        <w:t>En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équipe,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discutez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ensemble de vos lectures, confrontez vos points de vue et clarifiez votre compréhension du fondement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qui vous a été assigné;</w:t>
      </w:r>
      <w:r w:rsidR="00C3659B">
        <w:rPr>
          <w:rFonts w:ascii="Century Gothic" w:hAnsi="Century Gothic"/>
          <w:sz w:val="24"/>
          <w:szCs w:val="24"/>
        </w:rPr>
        <w:t xml:space="preserve"> </w:t>
      </w:r>
    </w:p>
    <w:p w14:paraId="34811EE1" w14:textId="06009902" w:rsidR="001E6C04" w:rsidRPr="001E6C04" w:rsidRDefault="00DD0E28" w:rsidP="001E6C04">
      <w:pPr>
        <w:numPr>
          <w:ilvl w:val="0"/>
          <w:numId w:val="10"/>
        </w:num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sz w:val="24"/>
          <w:szCs w:val="24"/>
        </w:rPr>
        <w:t>Relevez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des exemples concrets (vécus ou plausibles) qui illustrent ce fondement dans un service de garde éducatif à l’enfance.</w:t>
      </w:r>
      <w:r w:rsidR="00C3659B">
        <w:rPr>
          <w:rFonts w:ascii="Century Gothic" w:hAnsi="Century Gothic"/>
          <w:sz w:val="24"/>
          <w:szCs w:val="24"/>
        </w:rPr>
        <w:t xml:space="preserve"> </w:t>
      </w:r>
    </w:p>
    <w:p w14:paraId="588A6AEA" w14:textId="4B38BBD3" w:rsidR="001E6C04" w:rsidRPr="001E6C04" w:rsidRDefault="00C3659B" w:rsidP="001E6C04">
      <w:p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</w:t>
      </w:r>
    </w:p>
    <w:p w14:paraId="5134704B" w14:textId="0C9CA856" w:rsidR="001E6C04" w:rsidRPr="001E6C04" w:rsidRDefault="001E6C04" w:rsidP="001E6C04">
      <w:p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b/>
          <w:bCs/>
          <w:sz w:val="24"/>
          <w:szCs w:val="24"/>
        </w:rPr>
        <w:t>Étape 2</w:t>
      </w:r>
      <w:r w:rsidR="00C3659B">
        <w:rPr>
          <w:rFonts w:ascii="Century Gothic" w:hAnsi="Century Gothic"/>
          <w:sz w:val="24"/>
          <w:szCs w:val="24"/>
        </w:rPr>
        <w:t xml:space="preserve"> </w:t>
      </w:r>
    </w:p>
    <w:p w14:paraId="63C4CC8E" w14:textId="10FF5ECC" w:rsidR="001E6C04" w:rsidRPr="001E6C04" w:rsidRDefault="001E6C04" w:rsidP="7011BA26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7011BA26">
        <w:rPr>
          <w:rFonts w:ascii="Century Gothic" w:hAnsi="Century Gothic"/>
          <w:b/>
          <w:bCs/>
          <w:sz w:val="24"/>
          <w:szCs w:val="24"/>
        </w:rPr>
        <w:t>Création du</w:t>
      </w:r>
      <w:r w:rsidR="00C3659B">
        <w:rPr>
          <w:rFonts w:ascii="Century Gothic" w:hAnsi="Century Gothic"/>
          <w:b/>
          <w:bCs/>
          <w:sz w:val="24"/>
          <w:szCs w:val="24"/>
        </w:rPr>
        <w:t xml:space="preserve"> </w:t>
      </w:r>
      <w:proofErr w:type="spellStart"/>
      <w:r w:rsidRPr="7011BA26">
        <w:rPr>
          <w:rFonts w:ascii="Century Gothic" w:hAnsi="Century Gothic"/>
          <w:b/>
          <w:bCs/>
          <w:sz w:val="24"/>
          <w:szCs w:val="24"/>
        </w:rPr>
        <w:t>balado</w:t>
      </w:r>
      <w:proofErr w:type="spellEnd"/>
      <w:r w:rsidR="00C3659B">
        <w:rPr>
          <w:rFonts w:ascii="Arial" w:hAnsi="Arial" w:cs="Arial"/>
          <w:b/>
          <w:bCs/>
          <w:sz w:val="24"/>
          <w:szCs w:val="24"/>
        </w:rPr>
        <w:t xml:space="preserve"> </w:t>
      </w:r>
      <w:r w:rsidRPr="7011BA26">
        <w:rPr>
          <w:rFonts w:ascii="Century Gothic" w:hAnsi="Century Gothic"/>
          <w:b/>
          <w:bCs/>
          <w:sz w:val="24"/>
          <w:szCs w:val="24"/>
        </w:rPr>
        <w:t>:</w:t>
      </w:r>
      <w:r w:rsidR="00C3659B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0FE83F3A" w14:textId="2D73E3F5" w:rsidR="001E6C04" w:rsidRPr="001E6C04" w:rsidRDefault="00DD0E28" w:rsidP="001E6C04">
      <w:pPr>
        <w:numPr>
          <w:ilvl w:val="0"/>
          <w:numId w:val="11"/>
        </w:num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sz w:val="24"/>
          <w:szCs w:val="24"/>
        </w:rPr>
        <w:t>Concevez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un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proofErr w:type="spellStart"/>
      <w:r w:rsidR="001E6C04" w:rsidRPr="001E6C04">
        <w:rPr>
          <w:rFonts w:ascii="Century Gothic" w:hAnsi="Century Gothic"/>
          <w:sz w:val="24"/>
          <w:szCs w:val="24"/>
        </w:rPr>
        <w:t>balado</w:t>
      </w:r>
      <w:proofErr w:type="spellEnd"/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original et dynamique, dans lequel vous expliquerez de manière détaillée votre fondement;</w:t>
      </w:r>
      <w:r w:rsidR="00C3659B">
        <w:rPr>
          <w:rFonts w:ascii="Century Gothic" w:hAnsi="Century Gothic"/>
          <w:sz w:val="24"/>
          <w:szCs w:val="24"/>
        </w:rPr>
        <w:t xml:space="preserve"> </w:t>
      </w:r>
    </w:p>
    <w:p w14:paraId="5BCE4D2A" w14:textId="27FE972A" w:rsidR="001E6C04" w:rsidRPr="001E6C04" w:rsidRDefault="009A26DF" w:rsidP="001E6C04">
      <w:pPr>
        <w:numPr>
          <w:ilvl w:val="0"/>
          <w:numId w:val="12"/>
        </w:num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sz w:val="24"/>
          <w:szCs w:val="24"/>
        </w:rPr>
        <w:t>Faites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 xml:space="preserve">preuve de créativité dans votre approche : vous pouvez incarner des personnages, organiser un </w:t>
      </w:r>
      <w:r w:rsidR="00DD7EF4">
        <w:rPr>
          <w:rFonts w:ascii="Century Gothic" w:hAnsi="Century Gothic"/>
          <w:sz w:val="24"/>
          <w:szCs w:val="24"/>
        </w:rPr>
        <w:t>jeu-questionnaire</w:t>
      </w:r>
      <w:r w:rsidR="001E6C04" w:rsidRPr="001E6C04">
        <w:rPr>
          <w:rFonts w:ascii="Century Gothic" w:hAnsi="Century Gothic"/>
          <w:sz w:val="24"/>
          <w:szCs w:val="24"/>
        </w:rPr>
        <w:t>, simuler une entrevue, etc.;</w:t>
      </w:r>
      <w:r w:rsidR="00C3659B">
        <w:rPr>
          <w:rFonts w:ascii="Century Gothic" w:hAnsi="Century Gothic"/>
          <w:sz w:val="24"/>
          <w:szCs w:val="24"/>
        </w:rPr>
        <w:t xml:space="preserve"> </w:t>
      </w:r>
    </w:p>
    <w:p w14:paraId="14732DD6" w14:textId="49538543" w:rsidR="001E6C04" w:rsidRPr="001E6C04" w:rsidRDefault="009A26DF" w:rsidP="001E6C04">
      <w:pPr>
        <w:numPr>
          <w:ilvl w:val="0"/>
          <w:numId w:val="13"/>
        </w:num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sz w:val="24"/>
          <w:szCs w:val="24"/>
        </w:rPr>
        <w:t>Clarifiez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les rôles de chacun dans votre équipe;</w:t>
      </w:r>
      <w:r w:rsidR="00C3659B">
        <w:rPr>
          <w:rFonts w:ascii="Century Gothic" w:hAnsi="Century Gothic"/>
          <w:sz w:val="24"/>
          <w:szCs w:val="24"/>
        </w:rPr>
        <w:t xml:space="preserve"> </w:t>
      </w:r>
    </w:p>
    <w:p w14:paraId="679538A7" w14:textId="77777777" w:rsidR="001E6C04" w:rsidRDefault="001E6C04" w:rsidP="001E6C04">
      <w:pPr>
        <w:spacing w:line="360" w:lineRule="auto"/>
        <w:ind w:left="720"/>
        <w:rPr>
          <w:rFonts w:ascii="Century Gothic" w:hAnsi="Century Gothic"/>
          <w:sz w:val="24"/>
          <w:szCs w:val="24"/>
        </w:rPr>
      </w:pPr>
    </w:p>
    <w:p w14:paraId="21B21B99" w14:textId="4CB691C4" w:rsidR="001E6C04" w:rsidRPr="001E6C04" w:rsidRDefault="009A26DF" w:rsidP="001E6C04">
      <w:pPr>
        <w:numPr>
          <w:ilvl w:val="0"/>
          <w:numId w:val="14"/>
        </w:num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sz w:val="24"/>
          <w:szCs w:val="24"/>
        </w:rPr>
        <w:t>Intégrez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au moins deux mises en situation fictives pour illustrer concrètement le fondement choisi;</w:t>
      </w:r>
      <w:r w:rsidR="00C3659B">
        <w:rPr>
          <w:rFonts w:ascii="Century Gothic" w:hAnsi="Century Gothic"/>
          <w:sz w:val="24"/>
          <w:szCs w:val="24"/>
        </w:rPr>
        <w:t xml:space="preserve"> </w:t>
      </w:r>
    </w:p>
    <w:p w14:paraId="48D9808B" w14:textId="70B04C22" w:rsidR="001E6C04" w:rsidRPr="001E6C04" w:rsidRDefault="009A26DF" w:rsidP="001E6C04">
      <w:pPr>
        <w:numPr>
          <w:ilvl w:val="0"/>
          <w:numId w:val="15"/>
        </w:num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sz w:val="24"/>
          <w:szCs w:val="24"/>
        </w:rPr>
        <w:t>La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durée maximale du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proofErr w:type="spellStart"/>
      <w:r w:rsidR="001E6C04" w:rsidRPr="001E6C04">
        <w:rPr>
          <w:rFonts w:ascii="Century Gothic" w:hAnsi="Century Gothic"/>
          <w:sz w:val="24"/>
          <w:szCs w:val="24"/>
        </w:rPr>
        <w:t>balado</w:t>
      </w:r>
      <w:proofErr w:type="spellEnd"/>
      <w:r w:rsidR="00C3659B">
        <w:rPr>
          <w:rFonts w:ascii="Century Gothic" w:hAnsi="Century Gothic"/>
          <w:sz w:val="24"/>
          <w:szCs w:val="24"/>
        </w:rPr>
        <w:t xml:space="preserve"> </w:t>
      </w:r>
      <w:r w:rsidR="001E6C04" w:rsidRPr="001E6C04">
        <w:rPr>
          <w:rFonts w:ascii="Century Gothic" w:hAnsi="Century Gothic"/>
          <w:sz w:val="24"/>
          <w:szCs w:val="24"/>
        </w:rPr>
        <w:t>est de 10 minutes.</w:t>
      </w:r>
      <w:r w:rsidR="00C3659B">
        <w:rPr>
          <w:rFonts w:ascii="Century Gothic" w:hAnsi="Century Gothic"/>
          <w:sz w:val="24"/>
          <w:szCs w:val="24"/>
        </w:rPr>
        <w:t xml:space="preserve"> </w:t>
      </w:r>
    </w:p>
    <w:p w14:paraId="5B2524AB" w14:textId="7ECB3A07" w:rsidR="001E6C04" w:rsidRPr="001E6C04" w:rsidRDefault="00C3659B" w:rsidP="001E6C04">
      <w:p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</w:t>
      </w:r>
    </w:p>
    <w:p w14:paraId="3AFC9B99" w14:textId="5FC515DB" w:rsidR="001E6C04" w:rsidRPr="001E6C04" w:rsidRDefault="001E6C04" w:rsidP="001E6C04">
      <w:p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b/>
          <w:bCs/>
          <w:sz w:val="24"/>
          <w:szCs w:val="24"/>
        </w:rPr>
        <w:t>Étape 3</w:t>
      </w:r>
      <w:r w:rsidR="00C3659B">
        <w:rPr>
          <w:rFonts w:ascii="Century Gothic" w:hAnsi="Century Gothic"/>
          <w:sz w:val="24"/>
          <w:szCs w:val="24"/>
        </w:rPr>
        <w:t xml:space="preserve"> </w:t>
      </w:r>
    </w:p>
    <w:p w14:paraId="07EA1081" w14:textId="25298BA6" w:rsidR="001E6C04" w:rsidRPr="001E6C04" w:rsidRDefault="001E6C04" w:rsidP="001E6C04">
      <w:pPr>
        <w:spacing w:line="360" w:lineRule="auto"/>
        <w:rPr>
          <w:rFonts w:ascii="Century Gothic" w:hAnsi="Century Gothic"/>
          <w:sz w:val="24"/>
          <w:szCs w:val="24"/>
        </w:rPr>
      </w:pPr>
      <w:r w:rsidRPr="001E6C04">
        <w:rPr>
          <w:rFonts w:ascii="Century Gothic" w:hAnsi="Century Gothic"/>
          <w:sz w:val="24"/>
          <w:szCs w:val="24"/>
        </w:rPr>
        <w:t>Présentez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r w:rsidRPr="001E6C04">
        <w:rPr>
          <w:rFonts w:ascii="Century Gothic" w:hAnsi="Century Gothic"/>
          <w:sz w:val="24"/>
          <w:szCs w:val="24"/>
        </w:rPr>
        <w:t>votre</w:t>
      </w:r>
      <w:r w:rsidR="00C3659B">
        <w:rPr>
          <w:rFonts w:ascii="Century Gothic" w:hAnsi="Century Gothic"/>
          <w:sz w:val="24"/>
          <w:szCs w:val="24"/>
        </w:rPr>
        <w:t xml:space="preserve"> </w:t>
      </w:r>
      <w:proofErr w:type="spellStart"/>
      <w:r w:rsidRPr="001E6C04">
        <w:rPr>
          <w:rFonts w:ascii="Century Gothic" w:hAnsi="Century Gothic"/>
          <w:sz w:val="24"/>
          <w:szCs w:val="24"/>
        </w:rPr>
        <w:t>balado</w:t>
      </w:r>
      <w:proofErr w:type="spellEnd"/>
      <w:r w:rsidR="00C3659B">
        <w:rPr>
          <w:rFonts w:ascii="Century Gothic" w:hAnsi="Century Gothic"/>
          <w:sz w:val="24"/>
          <w:szCs w:val="24"/>
        </w:rPr>
        <w:t xml:space="preserve"> </w:t>
      </w:r>
      <w:r w:rsidR="0004541B">
        <w:rPr>
          <w:rFonts w:ascii="Century Gothic" w:hAnsi="Century Gothic"/>
          <w:sz w:val="24"/>
          <w:szCs w:val="24"/>
        </w:rPr>
        <w:t>à</w:t>
      </w:r>
      <w:r w:rsidRPr="001E6C04">
        <w:rPr>
          <w:rFonts w:ascii="Century Gothic" w:hAnsi="Century Gothic"/>
          <w:sz w:val="24"/>
          <w:szCs w:val="24"/>
        </w:rPr>
        <w:t xml:space="preserve"> la classe.</w:t>
      </w:r>
      <w:r w:rsidR="00C3659B">
        <w:rPr>
          <w:rFonts w:ascii="Century Gothic" w:hAnsi="Century Gothic"/>
          <w:sz w:val="24"/>
          <w:szCs w:val="24"/>
        </w:rPr>
        <w:t xml:space="preserve">  </w:t>
      </w:r>
    </w:p>
    <w:p w14:paraId="0288F9A3" w14:textId="77777777" w:rsidR="00E13CDF" w:rsidRDefault="00E13CDF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E7F7C14" w14:textId="77777777" w:rsidR="00E13CDF" w:rsidRDefault="00E13CDF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FA1637D" w14:textId="77777777" w:rsidR="00E13CDF" w:rsidRDefault="00E13CDF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7DA96E5C" w14:textId="77777777" w:rsidR="00E13CDF" w:rsidRDefault="00E13CDF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12D3691" w14:textId="77777777" w:rsidR="007C24F4" w:rsidRDefault="007C24F4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45E5A9F7" w14:textId="77777777" w:rsidR="007C24F4" w:rsidRDefault="007C24F4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7C24F4" w:rsidSect="00620047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0AB27D" w14:textId="77777777" w:rsidR="005779E9" w:rsidRDefault="005779E9" w:rsidP="0070582C">
      <w:pPr>
        <w:spacing w:after="0" w:line="240" w:lineRule="auto"/>
      </w:pPr>
      <w:r>
        <w:separator/>
      </w:r>
    </w:p>
  </w:endnote>
  <w:endnote w:type="continuationSeparator" w:id="0">
    <w:p w14:paraId="346E6A0A" w14:textId="77777777" w:rsidR="005779E9" w:rsidRDefault="005779E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74FFA6" w14:textId="77777777" w:rsidR="00931A86" w:rsidRPr="00931A86" w:rsidRDefault="00931A86" w:rsidP="00931A8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931A8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931A8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931A86">
      <w:rPr>
        <w:rFonts w:ascii="Aptos" w:eastAsia="Aptos" w:hAnsi="Aptos" w:cs="Arial"/>
        <w:sz w:val="18"/>
        <w:szCs w:val="18"/>
      </w:rPr>
      <w:t xml:space="preserve"> </w:t>
    </w:r>
  </w:p>
  <w:p w14:paraId="0CB49BD0" w14:textId="77777777" w:rsidR="00931A86" w:rsidRDefault="00931A8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754E20" w14:textId="77777777" w:rsidR="005779E9" w:rsidRDefault="005779E9" w:rsidP="0070582C">
      <w:pPr>
        <w:spacing w:after="0" w:line="240" w:lineRule="auto"/>
      </w:pPr>
      <w:r>
        <w:separator/>
      </w:r>
    </w:p>
  </w:footnote>
  <w:footnote w:type="continuationSeparator" w:id="0">
    <w:p w14:paraId="455FF0CD" w14:textId="77777777" w:rsidR="005779E9" w:rsidRDefault="005779E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431167"/>
    <w:multiLevelType w:val="multilevel"/>
    <w:tmpl w:val="C4021E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AA57919"/>
    <w:multiLevelType w:val="multilevel"/>
    <w:tmpl w:val="0DC82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1EA6B0E"/>
    <w:multiLevelType w:val="multilevel"/>
    <w:tmpl w:val="8AFC4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4D2424D6"/>
    <w:multiLevelType w:val="multilevel"/>
    <w:tmpl w:val="E1ECD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94F6ABA"/>
    <w:multiLevelType w:val="multilevel"/>
    <w:tmpl w:val="4344F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6C996F19"/>
    <w:multiLevelType w:val="multilevel"/>
    <w:tmpl w:val="B9487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723068B9"/>
    <w:multiLevelType w:val="multilevel"/>
    <w:tmpl w:val="9924A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10"/>
  </w:num>
  <w:num w:numId="2" w16cid:durableId="1261722992">
    <w:abstractNumId w:val="6"/>
  </w:num>
  <w:num w:numId="3" w16cid:durableId="2029722017">
    <w:abstractNumId w:val="7"/>
  </w:num>
  <w:num w:numId="4" w16cid:durableId="1499729346">
    <w:abstractNumId w:val="11"/>
  </w:num>
  <w:num w:numId="5" w16cid:durableId="34551295">
    <w:abstractNumId w:val="14"/>
  </w:num>
  <w:num w:numId="6" w16cid:durableId="223760119">
    <w:abstractNumId w:val="1"/>
  </w:num>
  <w:num w:numId="7" w16cid:durableId="2083676561">
    <w:abstractNumId w:val="2"/>
  </w:num>
  <w:num w:numId="8" w16cid:durableId="1962764726">
    <w:abstractNumId w:val="4"/>
  </w:num>
  <w:num w:numId="9" w16cid:durableId="587426057">
    <w:abstractNumId w:val="0"/>
  </w:num>
  <w:num w:numId="10" w16cid:durableId="1872955790">
    <w:abstractNumId w:val="9"/>
  </w:num>
  <w:num w:numId="11" w16cid:durableId="97799731">
    <w:abstractNumId w:val="5"/>
  </w:num>
  <w:num w:numId="12" w16cid:durableId="1831670790">
    <w:abstractNumId w:val="3"/>
  </w:num>
  <w:num w:numId="13" w16cid:durableId="579679678">
    <w:abstractNumId w:val="8"/>
  </w:num>
  <w:num w:numId="14" w16cid:durableId="1488009125">
    <w:abstractNumId w:val="13"/>
  </w:num>
  <w:num w:numId="15" w16cid:durableId="720787712">
    <w:abstractNumId w:val="1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5319"/>
    <w:rsid w:val="00013472"/>
    <w:rsid w:val="00014A36"/>
    <w:rsid w:val="0001587E"/>
    <w:rsid w:val="000178BC"/>
    <w:rsid w:val="00020852"/>
    <w:rsid w:val="0002451E"/>
    <w:rsid w:val="0002712A"/>
    <w:rsid w:val="00040D30"/>
    <w:rsid w:val="0004541B"/>
    <w:rsid w:val="00053573"/>
    <w:rsid w:val="000535CD"/>
    <w:rsid w:val="00054037"/>
    <w:rsid w:val="00054F4A"/>
    <w:rsid w:val="00062D0F"/>
    <w:rsid w:val="00065534"/>
    <w:rsid w:val="000744E6"/>
    <w:rsid w:val="000773A1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52DFA"/>
    <w:rsid w:val="001742F3"/>
    <w:rsid w:val="001868B9"/>
    <w:rsid w:val="00195B60"/>
    <w:rsid w:val="001960D8"/>
    <w:rsid w:val="001B30BD"/>
    <w:rsid w:val="001B75DB"/>
    <w:rsid w:val="001C2D4E"/>
    <w:rsid w:val="001C4604"/>
    <w:rsid w:val="001C6726"/>
    <w:rsid w:val="001E21AB"/>
    <w:rsid w:val="001E2E8D"/>
    <w:rsid w:val="001E5CC4"/>
    <w:rsid w:val="001E6C0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1F83"/>
    <w:rsid w:val="002D0415"/>
    <w:rsid w:val="002D16F5"/>
    <w:rsid w:val="002D6A31"/>
    <w:rsid w:val="002E13A3"/>
    <w:rsid w:val="002E4C96"/>
    <w:rsid w:val="002E7033"/>
    <w:rsid w:val="00302C65"/>
    <w:rsid w:val="00307453"/>
    <w:rsid w:val="0031109A"/>
    <w:rsid w:val="00313149"/>
    <w:rsid w:val="00313C94"/>
    <w:rsid w:val="00316C54"/>
    <w:rsid w:val="00317FAB"/>
    <w:rsid w:val="003208FF"/>
    <w:rsid w:val="00322B90"/>
    <w:rsid w:val="00324292"/>
    <w:rsid w:val="003242F7"/>
    <w:rsid w:val="0033116F"/>
    <w:rsid w:val="00331193"/>
    <w:rsid w:val="00333933"/>
    <w:rsid w:val="003370D8"/>
    <w:rsid w:val="00353ADD"/>
    <w:rsid w:val="00355D6F"/>
    <w:rsid w:val="00356ED2"/>
    <w:rsid w:val="0036205F"/>
    <w:rsid w:val="00362681"/>
    <w:rsid w:val="0037359B"/>
    <w:rsid w:val="00373C4C"/>
    <w:rsid w:val="00387EFE"/>
    <w:rsid w:val="00394CDB"/>
    <w:rsid w:val="003A07C0"/>
    <w:rsid w:val="003A325B"/>
    <w:rsid w:val="003B51B0"/>
    <w:rsid w:val="003C5B08"/>
    <w:rsid w:val="003D061A"/>
    <w:rsid w:val="003D2A63"/>
    <w:rsid w:val="003E3320"/>
    <w:rsid w:val="003E3B04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A3E6B"/>
    <w:rsid w:val="004B41ED"/>
    <w:rsid w:val="004C2085"/>
    <w:rsid w:val="004E07C2"/>
    <w:rsid w:val="00505F6E"/>
    <w:rsid w:val="00510AE2"/>
    <w:rsid w:val="005228EE"/>
    <w:rsid w:val="0052338F"/>
    <w:rsid w:val="005270FF"/>
    <w:rsid w:val="005360D0"/>
    <w:rsid w:val="0054261B"/>
    <w:rsid w:val="005526D1"/>
    <w:rsid w:val="00553CE0"/>
    <w:rsid w:val="005578FD"/>
    <w:rsid w:val="00566656"/>
    <w:rsid w:val="00572A2A"/>
    <w:rsid w:val="005735A9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CB4"/>
    <w:rsid w:val="00620047"/>
    <w:rsid w:val="006322C3"/>
    <w:rsid w:val="00642B97"/>
    <w:rsid w:val="00642C86"/>
    <w:rsid w:val="00650BBF"/>
    <w:rsid w:val="00655D8A"/>
    <w:rsid w:val="006657DF"/>
    <w:rsid w:val="006718C4"/>
    <w:rsid w:val="00675F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B7C3C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33458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7D2C"/>
    <w:rsid w:val="007C0E51"/>
    <w:rsid w:val="007C1534"/>
    <w:rsid w:val="007C24F4"/>
    <w:rsid w:val="007C6A71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31A86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26DF"/>
    <w:rsid w:val="009A6555"/>
    <w:rsid w:val="009B2E6D"/>
    <w:rsid w:val="009B4697"/>
    <w:rsid w:val="009B7510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A18DC"/>
    <w:rsid w:val="00AA5F82"/>
    <w:rsid w:val="00AB27A3"/>
    <w:rsid w:val="00AB4F46"/>
    <w:rsid w:val="00AB6821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65E3D"/>
    <w:rsid w:val="00B66766"/>
    <w:rsid w:val="00B70443"/>
    <w:rsid w:val="00B7274E"/>
    <w:rsid w:val="00B774F8"/>
    <w:rsid w:val="00B81469"/>
    <w:rsid w:val="00B83139"/>
    <w:rsid w:val="00B87A36"/>
    <w:rsid w:val="00BC1794"/>
    <w:rsid w:val="00BC3FD3"/>
    <w:rsid w:val="00BD3E6D"/>
    <w:rsid w:val="00BF526F"/>
    <w:rsid w:val="00C07853"/>
    <w:rsid w:val="00C13B3B"/>
    <w:rsid w:val="00C14B1C"/>
    <w:rsid w:val="00C3659B"/>
    <w:rsid w:val="00C41AD1"/>
    <w:rsid w:val="00C572F6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976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612E3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0E28"/>
    <w:rsid w:val="00DD3D3C"/>
    <w:rsid w:val="00DD442A"/>
    <w:rsid w:val="00DD489E"/>
    <w:rsid w:val="00DD7EF4"/>
    <w:rsid w:val="00DE3E2A"/>
    <w:rsid w:val="00DE7A77"/>
    <w:rsid w:val="00E11369"/>
    <w:rsid w:val="00E13CDF"/>
    <w:rsid w:val="00E2764A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85783"/>
    <w:rsid w:val="00F91D8E"/>
    <w:rsid w:val="00F94265"/>
    <w:rsid w:val="00FC3255"/>
    <w:rsid w:val="00FC5E9E"/>
    <w:rsid w:val="00FC6B87"/>
    <w:rsid w:val="00FE3E13"/>
    <w:rsid w:val="00FE70B6"/>
    <w:rsid w:val="00FF21BD"/>
    <w:rsid w:val="00FF43C2"/>
    <w:rsid w:val="00FF6165"/>
    <w:rsid w:val="00FF7AAF"/>
    <w:rsid w:val="7011BA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57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104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schemas.microsoft.com/office/2006/metadata/properties"/>
    <ds:schemaRef ds:uri="http://www.w3.org/XML/1998/namespace"/>
    <ds:schemaRef ds:uri="http://schemas.microsoft.com/office/2006/documentManagement/types"/>
    <ds:schemaRef ds:uri="http://purl.org/dc/terms/"/>
    <ds:schemaRef ds:uri="1db46746-4a49-4b26-ac44-92e91f8be51f"/>
    <ds:schemaRef ds:uri="7aa57037-ac31-4b49-a37c-7c1c483d06e5"/>
    <ds:schemaRef ds:uri="http://schemas.openxmlformats.org/package/2006/metadata/core-properties"/>
    <ds:schemaRef ds:uri="http://purl.org/dc/dcmitype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9081F85-7CA1-48F7-8106-8973F2F1EBA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179</Words>
  <Characters>985</Characters>
  <Application>Microsoft Office Word</Application>
  <DocSecurity>0</DocSecurity>
  <Lines>8</Lines>
  <Paragraphs>2</Paragraphs>
  <ScaleCrop>false</ScaleCrop>
  <Company>Cegep de Jonquiere</Company>
  <LinksUpToDate>false</LinksUpToDate>
  <CharactersWithSpaces>1162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dcterms:created xsi:type="dcterms:W3CDTF">2025-10-24T19:26:00Z</dcterms:created>
  <dcterms:modified xsi:type="dcterms:W3CDTF">2026-06-08T14:30:00Z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62500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